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35221" w14:textId="77777777" w:rsidR="00703122" w:rsidRPr="00DE1913" w:rsidRDefault="00703122" w:rsidP="007A4E19">
      <w:pPr>
        <w:widowControl w:val="0"/>
        <w:shd w:val="clear" w:color="auto" w:fill="FFFFFF"/>
        <w:autoSpaceDE w:val="0"/>
        <w:autoSpaceDN w:val="0"/>
        <w:adjustRightInd w:val="0"/>
        <w:spacing w:before="77" w:line="276" w:lineRule="auto"/>
        <w:jc w:val="both"/>
        <w:rPr>
          <w:rFonts w:ascii="Times New Roman" w:eastAsia="MS ??" w:hAnsi="Times New Roman"/>
          <w:bCs/>
          <w:iCs/>
          <w:color w:val="000000"/>
          <w:spacing w:val="-10"/>
          <w:sz w:val="22"/>
          <w:szCs w:val="22"/>
        </w:rPr>
      </w:pPr>
    </w:p>
    <w:p w14:paraId="18B23CD7" w14:textId="77777777" w:rsidR="005D746C" w:rsidRPr="00DE1913" w:rsidRDefault="005D746C" w:rsidP="007A4E19">
      <w:pPr>
        <w:spacing w:line="276" w:lineRule="auto"/>
        <w:rPr>
          <w:rFonts w:ascii="Times New Roman" w:eastAsia="MS ??" w:hAnsi="Times New Roman"/>
          <w:color w:val="000000"/>
          <w:spacing w:val="-6"/>
          <w:sz w:val="22"/>
          <w:szCs w:val="22"/>
        </w:rPr>
      </w:pPr>
    </w:p>
    <w:p w14:paraId="271ACC19" w14:textId="4CBB5E89" w:rsidR="005D7ACC" w:rsidRPr="00DE1913" w:rsidRDefault="005D7ACC" w:rsidP="007A4E19">
      <w:pPr>
        <w:pStyle w:val="20"/>
        <w:spacing w:line="276" w:lineRule="auto"/>
        <w:ind w:left="3540" w:firstLine="708"/>
        <w:jc w:val="left"/>
        <w:rPr>
          <w:rFonts w:ascii="Times New Roman" w:hAnsi="Times New Roman"/>
          <w:b/>
          <w:sz w:val="22"/>
          <w:szCs w:val="22"/>
        </w:rPr>
      </w:pPr>
      <w:bookmarkStart w:id="0" w:name="_Toc484348308"/>
      <w:r w:rsidRPr="00DE1913">
        <w:rPr>
          <w:rFonts w:ascii="Times New Roman" w:hAnsi="Times New Roman"/>
          <w:b/>
          <w:sz w:val="22"/>
          <w:szCs w:val="22"/>
        </w:rPr>
        <w:t xml:space="preserve">Приложение № </w:t>
      </w:r>
      <w:r w:rsidR="006B051F">
        <w:rPr>
          <w:rFonts w:ascii="Times New Roman" w:hAnsi="Times New Roman"/>
          <w:b/>
          <w:sz w:val="22"/>
          <w:szCs w:val="22"/>
        </w:rPr>
        <w:t>6</w:t>
      </w:r>
      <w:r w:rsidR="00FE52AF" w:rsidRPr="00DE1913">
        <w:rPr>
          <w:rFonts w:ascii="Times New Roman" w:hAnsi="Times New Roman"/>
          <w:b/>
          <w:sz w:val="22"/>
          <w:szCs w:val="22"/>
        </w:rPr>
        <w:t xml:space="preserve"> – Образец на Ценово предложение</w:t>
      </w:r>
      <w:bookmarkEnd w:id="0"/>
    </w:p>
    <w:p w14:paraId="12127119" w14:textId="77777777" w:rsidR="005D7ACC" w:rsidRPr="00DE1913" w:rsidRDefault="005D7ACC" w:rsidP="007A4E19">
      <w:pPr>
        <w:spacing w:line="276" w:lineRule="auto"/>
        <w:ind w:left="4956"/>
        <w:jc w:val="both"/>
        <w:rPr>
          <w:rFonts w:ascii="Times New Roman" w:hAnsi="Times New Roman"/>
          <w:b/>
          <w:bCs/>
          <w:caps/>
          <w:sz w:val="22"/>
          <w:szCs w:val="22"/>
        </w:rPr>
      </w:pPr>
    </w:p>
    <w:p w14:paraId="68898852" w14:textId="77777777" w:rsidR="005D7ACC" w:rsidRPr="00DE1913" w:rsidRDefault="005D7ACC" w:rsidP="007A4E19">
      <w:pPr>
        <w:spacing w:line="276" w:lineRule="auto"/>
        <w:ind w:left="5664" w:firstLine="708"/>
        <w:rPr>
          <w:rFonts w:ascii="Times New Roman" w:eastAsia="MS ??" w:hAnsi="Times New Roman"/>
          <w:b/>
          <w:sz w:val="22"/>
          <w:szCs w:val="22"/>
        </w:rPr>
      </w:pPr>
      <w:r w:rsidRPr="00DE1913">
        <w:rPr>
          <w:rFonts w:ascii="Times New Roman" w:eastAsia="MS ??" w:hAnsi="Times New Roman"/>
          <w:b/>
          <w:sz w:val="22"/>
          <w:szCs w:val="22"/>
        </w:rPr>
        <w:t xml:space="preserve">ДО </w:t>
      </w:r>
    </w:p>
    <w:p w14:paraId="7F3FB37D" w14:textId="77777777" w:rsidR="005D7ACC" w:rsidRPr="00DE1913" w:rsidRDefault="005D7ACC" w:rsidP="007A4E19">
      <w:pPr>
        <w:spacing w:line="276" w:lineRule="auto"/>
        <w:ind w:left="5664" w:firstLine="708"/>
        <w:rPr>
          <w:rFonts w:ascii="Times New Roman" w:eastAsia="MS ??" w:hAnsi="Times New Roman"/>
          <w:b/>
          <w:sz w:val="22"/>
          <w:szCs w:val="22"/>
        </w:rPr>
      </w:pPr>
      <w:r w:rsidRPr="00DE1913">
        <w:rPr>
          <w:rFonts w:ascii="Times New Roman" w:eastAsia="MS ??" w:hAnsi="Times New Roman"/>
          <w:b/>
          <w:sz w:val="22"/>
          <w:szCs w:val="22"/>
        </w:rPr>
        <w:t xml:space="preserve">ОБЩИНА </w:t>
      </w:r>
      <w:r w:rsidR="004A610E" w:rsidRPr="00DE1913">
        <w:rPr>
          <w:rFonts w:ascii="Times New Roman" w:eastAsia="MS ??" w:hAnsi="Times New Roman"/>
          <w:b/>
          <w:sz w:val="22"/>
          <w:szCs w:val="22"/>
        </w:rPr>
        <w:t>ПЛОВДИВ</w:t>
      </w:r>
    </w:p>
    <w:p w14:paraId="49D5AC5C" w14:textId="77777777" w:rsidR="005D7ACC" w:rsidRPr="00DE1913" w:rsidRDefault="005D7ACC" w:rsidP="007A4E19">
      <w:pPr>
        <w:spacing w:line="276" w:lineRule="auto"/>
        <w:ind w:left="4956"/>
        <w:jc w:val="both"/>
        <w:rPr>
          <w:rFonts w:ascii="Times New Roman" w:hAnsi="Times New Roman"/>
          <w:b/>
          <w:bCs/>
          <w:caps/>
          <w:sz w:val="22"/>
          <w:szCs w:val="22"/>
        </w:rPr>
      </w:pPr>
    </w:p>
    <w:p w14:paraId="25421945" w14:textId="77777777" w:rsidR="005D7ACC" w:rsidRPr="00DE1913" w:rsidRDefault="005D7ACC" w:rsidP="007A4E19">
      <w:pPr>
        <w:spacing w:line="276" w:lineRule="auto"/>
        <w:rPr>
          <w:rFonts w:ascii="Times New Roman" w:eastAsia="MS ??" w:hAnsi="Times New Roman"/>
          <w:sz w:val="22"/>
          <w:szCs w:val="22"/>
        </w:rPr>
      </w:pPr>
    </w:p>
    <w:p w14:paraId="73D0295B" w14:textId="77777777" w:rsidR="005D7ACC" w:rsidRPr="00DE1913" w:rsidRDefault="005D7ACC" w:rsidP="007A4E19">
      <w:pPr>
        <w:spacing w:line="276" w:lineRule="auto"/>
        <w:jc w:val="center"/>
        <w:rPr>
          <w:rFonts w:ascii="Times New Roman" w:eastAsia="MS ??" w:hAnsi="Times New Roman"/>
          <w:b/>
          <w:sz w:val="22"/>
          <w:szCs w:val="22"/>
        </w:rPr>
      </w:pPr>
      <w:r w:rsidRPr="00DE1913">
        <w:rPr>
          <w:rFonts w:ascii="Times New Roman" w:eastAsia="MS ??" w:hAnsi="Times New Roman"/>
          <w:b/>
          <w:sz w:val="22"/>
          <w:szCs w:val="22"/>
        </w:rPr>
        <w:t>ЦЕНОВО ПРЕДЛОЖЕНИЕ</w:t>
      </w:r>
    </w:p>
    <w:p w14:paraId="13CF783B" w14:textId="77777777" w:rsidR="005D7ACC" w:rsidRPr="00DE1913" w:rsidRDefault="005D7ACC" w:rsidP="007A4E19">
      <w:pPr>
        <w:widowControl w:val="0"/>
        <w:autoSpaceDE w:val="0"/>
        <w:autoSpaceDN w:val="0"/>
        <w:adjustRightInd w:val="0"/>
        <w:spacing w:line="276" w:lineRule="auto"/>
        <w:jc w:val="both"/>
        <w:rPr>
          <w:rFonts w:ascii="Times New Roman" w:eastAsia="MS ??" w:hAnsi="Times New Roman"/>
          <w:sz w:val="22"/>
          <w:szCs w:val="22"/>
        </w:rPr>
      </w:pPr>
      <w:r w:rsidRPr="00DE1913">
        <w:rPr>
          <w:rFonts w:ascii="Times New Roman" w:eastAsia="MS ??" w:hAnsi="Times New Roman"/>
          <w:sz w:val="22"/>
          <w:szCs w:val="22"/>
        </w:rPr>
        <w:t>от .......................................................................................................................</w:t>
      </w:r>
    </w:p>
    <w:p w14:paraId="19441FC4" w14:textId="77777777" w:rsidR="005D7ACC" w:rsidRPr="00DE1913" w:rsidRDefault="005D7ACC" w:rsidP="007A4E19">
      <w:pPr>
        <w:widowControl w:val="0"/>
        <w:autoSpaceDE w:val="0"/>
        <w:autoSpaceDN w:val="0"/>
        <w:adjustRightInd w:val="0"/>
        <w:spacing w:line="276" w:lineRule="auto"/>
        <w:jc w:val="both"/>
        <w:rPr>
          <w:rFonts w:ascii="Times New Roman" w:eastAsia="MS ??" w:hAnsi="Times New Roman"/>
          <w:sz w:val="22"/>
          <w:szCs w:val="22"/>
        </w:rPr>
      </w:pPr>
      <w:r w:rsidRPr="00DE1913">
        <w:rPr>
          <w:rFonts w:ascii="Times New Roman" w:eastAsia="MS ??" w:hAnsi="Times New Roman"/>
          <w:sz w:val="22"/>
          <w:szCs w:val="22"/>
        </w:rPr>
        <w:t>(идентификационни данни/паспорт).......................................................в качеството ми на .............</w:t>
      </w:r>
    </w:p>
    <w:p w14:paraId="72BE39D8" w14:textId="77777777" w:rsidR="007A4E19" w:rsidRDefault="005D7ACC" w:rsidP="007A4E19">
      <w:pPr>
        <w:spacing w:line="276" w:lineRule="auto"/>
        <w:jc w:val="both"/>
        <w:rPr>
          <w:rFonts w:ascii="Times New Roman" w:hAnsi="Times New Roman"/>
          <w:b/>
          <w:sz w:val="22"/>
          <w:szCs w:val="22"/>
        </w:rPr>
      </w:pPr>
      <w:r w:rsidRPr="00DE1913">
        <w:rPr>
          <w:rFonts w:ascii="Times New Roman" w:eastAsia="MS ??" w:hAnsi="Times New Roman"/>
          <w:sz w:val="22"/>
          <w:szCs w:val="22"/>
        </w:rPr>
        <w:t>(</w:t>
      </w:r>
      <w:r w:rsidRPr="00DE1913">
        <w:rPr>
          <w:rFonts w:ascii="Times New Roman" w:eastAsia="MS ??" w:hAnsi="Times New Roman"/>
          <w:i/>
          <w:sz w:val="22"/>
          <w:szCs w:val="22"/>
        </w:rPr>
        <w:t xml:space="preserve">посочва се  длъжността и качеството, в което лицето има право да представлява  и управлява) </w:t>
      </w:r>
      <w:r w:rsidRPr="00DE1913">
        <w:rPr>
          <w:rFonts w:ascii="Times New Roman" w:eastAsia="MS ??" w:hAnsi="Times New Roman"/>
          <w:sz w:val="22"/>
          <w:szCs w:val="22"/>
        </w:rPr>
        <w:t>на...................................................................................................,  (наименование на участник), с ЕИК (рег. №, ако е приложимо) ...............................,  със седалище  и адрес на управление............................................................................................ - участник в открита процедура за възлагане на о</w:t>
      </w:r>
      <w:r w:rsidRPr="00DE1913">
        <w:rPr>
          <w:rFonts w:ascii="Times New Roman" w:eastAsia="MS ??" w:hAnsi="Times New Roman"/>
          <w:color w:val="000000"/>
          <w:sz w:val="22"/>
          <w:szCs w:val="22"/>
        </w:rPr>
        <w:t xml:space="preserve">бществена поръчка с предмет: </w:t>
      </w:r>
      <w:r w:rsidR="007A4E19" w:rsidRPr="002D7E93">
        <w:rPr>
          <w:rFonts w:ascii="Times New Roman" w:hAnsi="Times New Roman"/>
          <w:b/>
          <w:sz w:val="22"/>
          <w:szCs w:val="22"/>
          <w:lang w:val="en-US"/>
        </w:rPr>
        <w:t>„Из</w:t>
      </w:r>
      <w:r w:rsidR="007A4E19" w:rsidRPr="002D7E93">
        <w:rPr>
          <w:rFonts w:ascii="Times New Roman" w:hAnsi="Times New Roman"/>
          <w:b/>
          <w:sz w:val="22"/>
          <w:szCs w:val="22"/>
        </w:rPr>
        <w:t>вършване</w:t>
      </w:r>
      <w:r w:rsidR="007A4E19" w:rsidRPr="002D7E93">
        <w:rPr>
          <w:rFonts w:ascii="Times New Roman" w:hAnsi="Times New Roman"/>
          <w:b/>
          <w:sz w:val="22"/>
          <w:szCs w:val="22"/>
          <w:lang w:val="en-US"/>
        </w:rPr>
        <w:t xml:space="preserve"> на строителни</w:t>
      </w:r>
      <w:r w:rsidR="007A4E19" w:rsidRPr="002D7E93">
        <w:rPr>
          <w:rFonts w:ascii="Times New Roman" w:hAnsi="Times New Roman"/>
          <w:b/>
          <w:sz w:val="22"/>
          <w:szCs w:val="22"/>
        </w:rPr>
        <w:t>-</w:t>
      </w:r>
      <w:r w:rsidR="007A4E19" w:rsidRPr="002D7E93">
        <w:rPr>
          <w:rFonts w:ascii="Times New Roman" w:hAnsi="Times New Roman"/>
          <w:b/>
          <w:sz w:val="22"/>
          <w:szCs w:val="22"/>
          <w:lang w:val="en-US"/>
        </w:rPr>
        <w:t xml:space="preserve">монтажни работи  </w:t>
      </w:r>
      <w:r w:rsidR="007A4E19" w:rsidRPr="002D7E93">
        <w:rPr>
          <w:rFonts w:ascii="Times New Roman" w:hAnsi="Times New Roman"/>
          <w:b/>
          <w:sz w:val="22"/>
          <w:szCs w:val="22"/>
        </w:rPr>
        <w:t xml:space="preserve">за подобряване на градската среда в община Пловдив по </w:t>
      </w:r>
      <w:r w:rsidR="007A4E19">
        <w:rPr>
          <w:rFonts w:ascii="Times New Roman" w:hAnsi="Times New Roman"/>
          <w:b/>
          <w:sz w:val="22"/>
          <w:szCs w:val="22"/>
        </w:rPr>
        <w:t>три</w:t>
      </w:r>
      <w:r w:rsidR="007A4E19" w:rsidRPr="002D7E93">
        <w:rPr>
          <w:rFonts w:ascii="Times New Roman" w:hAnsi="Times New Roman"/>
          <w:b/>
          <w:sz w:val="22"/>
          <w:szCs w:val="22"/>
        </w:rPr>
        <w:t xml:space="preserve"> обособени позиции:</w:t>
      </w:r>
    </w:p>
    <w:p w14:paraId="06BE0763" w14:textId="353465E6" w:rsidR="007A4E19" w:rsidRPr="0024757C" w:rsidRDefault="007A4E19" w:rsidP="007A4E19">
      <w:pPr>
        <w:spacing w:line="276" w:lineRule="auto"/>
        <w:jc w:val="both"/>
        <w:rPr>
          <w:rFonts w:ascii="Times New Roman" w:hAnsi="Times New Roman"/>
          <w:sz w:val="22"/>
          <w:szCs w:val="22"/>
        </w:rPr>
      </w:pPr>
      <w:r>
        <w:rPr>
          <w:rFonts w:ascii="Times New Roman" w:hAnsi="Times New Roman"/>
          <w:b/>
          <w:sz w:val="22"/>
          <w:szCs w:val="22"/>
        </w:rPr>
        <w:t xml:space="preserve">Обособена позиция № 1 – включваща </w:t>
      </w:r>
      <w:r w:rsidRPr="0024757C">
        <w:rPr>
          <w:rFonts w:ascii="Times New Roman" w:hAnsi="Times New Roman"/>
          <w:b/>
          <w:sz w:val="22"/>
          <w:szCs w:val="22"/>
          <w:u w:val="single"/>
        </w:rPr>
        <w:t>обект</w:t>
      </w:r>
      <w:r w:rsidR="002B08DB">
        <w:rPr>
          <w:rFonts w:ascii="Times New Roman" w:hAnsi="Times New Roman"/>
          <w:b/>
          <w:sz w:val="22"/>
          <w:szCs w:val="22"/>
          <w:u w:val="single"/>
        </w:rPr>
        <w:t xml:space="preserve"> Г1</w:t>
      </w:r>
      <w:r>
        <w:rPr>
          <w:rFonts w:ascii="Times New Roman" w:hAnsi="Times New Roman"/>
          <w:sz w:val="22"/>
          <w:szCs w:val="22"/>
        </w:rPr>
        <w:t xml:space="preserve">: </w:t>
      </w:r>
      <w:r w:rsidRPr="0024757C">
        <w:rPr>
          <w:rFonts w:ascii="Times New Roman" w:hAnsi="Times New Roman"/>
          <w:sz w:val="22"/>
          <w:szCs w:val="22"/>
        </w:rPr>
        <w:t xml:space="preserve">Благоустрояване, озеленяване, паркоустройство, изграждане на детски площадки по южния бряг на р. Марица в УПИ I, II, III, IV, V, VI, кв. 417 по плана на Първа градска част – север, гр. Пловдив, </w:t>
      </w:r>
      <w:r w:rsidRPr="0024757C">
        <w:rPr>
          <w:rFonts w:ascii="Times New Roman" w:hAnsi="Times New Roman"/>
          <w:b/>
          <w:sz w:val="22"/>
          <w:szCs w:val="22"/>
          <w:u w:val="single"/>
        </w:rPr>
        <w:t>обект</w:t>
      </w:r>
      <w:r>
        <w:rPr>
          <w:rFonts w:ascii="Times New Roman" w:hAnsi="Times New Roman"/>
          <w:sz w:val="22"/>
          <w:szCs w:val="22"/>
        </w:rPr>
        <w:t xml:space="preserve">: </w:t>
      </w:r>
      <w:r w:rsidRPr="0024757C">
        <w:rPr>
          <w:rFonts w:ascii="Times New Roman" w:hAnsi="Times New Roman"/>
          <w:sz w:val="22"/>
          <w:szCs w:val="22"/>
        </w:rPr>
        <w:t xml:space="preserve">рехабилитация и реконструкция с въвеждане на енергоспестяващо улично осветление на бул. „Марица –юг” в зоната от транспортен възел на бул. „Цар Борис III Обединител” до бул. „Източен”, в Първа градска част - север, </w:t>
      </w:r>
      <w:r w:rsidRPr="0024757C">
        <w:rPr>
          <w:rFonts w:ascii="Times New Roman" w:hAnsi="Times New Roman"/>
          <w:b/>
          <w:sz w:val="22"/>
          <w:szCs w:val="22"/>
          <w:u w:val="single"/>
        </w:rPr>
        <w:t>обект</w:t>
      </w:r>
      <w:r w:rsidR="002B08DB">
        <w:rPr>
          <w:rFonts w:ascii="Times New Roman" w:hAnsi="Times New Roman"/>
          <w:b/>
          <w:sz w:val="22"/>
          <w:szCs w:val="22"/>
          <w:u w:val="single"/>
        </w:rPr>
        <w:t xml:space="preserve"> Г3</w:t>
      </w:r>
      <w:r>
        <w:rPr>
          <w:rFonts w:ascii="Times New Roman" w:hAnsi="Times New Roman"/>
          <w:sz w:val="22"/>
          <w:szCs w:val="22"/>
        </w:rPr>
        <w:t xml:space="preserve">: </w:t>
      </w:r>
      <w:r w:rsidRPr="0024757C">
        <w:rPr>
          <w:rFonts w:ascii="Times New Roman" w:hAnsi="Times New Roman"/>
          <w:sz w:val="22"/>
          <w:szCs w:val="22"/>
        </w:rPr>
        <w:t>рехабилитация и реконструкция на тротоари по бул. „Княгиня Мария Луиза” – от кръстовището на бул. „Княгиня Мария Луиза” и ул. „Петко Д. Петков” до бул. „Източен”, озеленяване и благоустрояване на прилежащи зелени площи, озеленена площ за широко обществено ползване на пл. „Света Петка”- УПИ I - озеленяване, кв. 130 по плана на Първа градска част - юг, гр. Пловдив.</w:t>
      </w:r>
    </w:p>
    <w:p w14:paraId="432E1471" w14:textId="5ACAE033" w:rsidR="007A4E19" w:rsidRPr="00DE1913" w:rsidRDefault="007A4E19" w:rsidP="007A4E19">
      <w:pPr>
        <w:spacing w:line="276" w:lineRule="auto"/>
        <w:jc w:val="both"/>
        <w:rPr>
          <w:rFonts w:ascii="Times New Roman" w:hAnsi="Times New Roman"/>
          <w:sz w:val="22"/>
          <w:szCs w:val="22"/>
        </w:rPr>
      </w:pPr>
      <w:r>
        <w:rPr>
          <w:rFonts w:ascii="Times New Roman" w:hAnsi="Times New Roman"/>
          <w:b/>
          <w:sz w:val="22"/>
          <w:szCs w:val="22"/>
        </w:rPr>
        <w:t xml:space="preserve">Обособена позиция №2 – вклюваща </w:t>
      </w:r>
      <w:r w:rsidRPr="0024757C">
        <w:rPr>
          <w:rFonts w:ascii="Times New Roman" w:hAnsi="Times New Roman"/>
          <w:b/>
          <w:sz w:val="22"/>
          <w:szCs w:val="22"/>
          <w:u w:val="single"/>
        </w:rPr>
        <w:t>обект</w:t>
      </w:r>
      <w:r w:rsidR="002B08DB">
        <w:rPr>
          <w:rFonts w:ascii="Times New Roman" w:hAnsi="Times New Roman"/>
          <w:b/>
          <w:sz w:val="22"/>
          <w:szCs w:val="22"/>
          <w:u w:val="single"/>
        </w:rPr>
        <w:t xml:space="preserve"> Г2</w:t>
      </w:r>
      <w:r>
        <w:rPr>
          <w:rFonts w:ascii="Times New Roman" w:hAnsi="Times New Roman"/>
          <w:b/>
          <w:sz w:val="22"/>
          <w:szCs w:val="22"/>
        </w:rPr>
        <w:t xml:space="preserve">: </w:t>
      </w:r>
      <w:r w:rsidRPr="00DE1913">
        <w:rPr>
          <w:rFonts w:ascii="Times New Roman" w:hAnsi="Times New Roman"/>
          <w:sz w:val="22"/>
          <w:szCs w:val="22"/>
        </w:rPr>
        <w:t>Реконструкция и рехабилитация на улици и прилежащите им тротоари и въвеждане на енергоспестяващо улично осветление на следните улици находящи се в гр.Пловдив, Първа градска част - юг: ул. „Стойчо Мушанов”, ул. „Макгахан” (в участъка от ул. „Митрополит Панарет” до ул. „Ген. Скобелев”), ул. „Ген. Скобелев”, ул. „Пулпудева”, ул. „Козлодуй”, ул. „Брестовица”, ул. „Цар Иван Страцимир”.</w:t>
      </w:r>
      <w:r>
        <w:rPr>
          <w:rFonts w:ascii="Times New Roman" w:hAnsi="Times New Roman"/>
          <w:sz w:val="22"/>
          <w:szCs w:val="22"/>
        </w:rPr>
        <w:t xml:space="preserve"> – 1 285 516,42, </w:t>
      </w:r>
      <w:r w:rsidRPr="0024757C">
        <w:rPr>
          <w:rFonts w:ascii="Times New Roman" w:hAnsi="Times New Roman"/>
          <w:b/>
          <w:sz w:val="22"/>
          <w:szCs w:val="22"/>
          <w:u w:val="single"/>
        </w:rPr>
        <w:t>обект</w:t>
      </w:r>
      <w:r w:rsidR="002B08DB">
        <w:rPr>
          <w:rFonts w:ascii="Times New Roman" w:hAnsi="Times New Roman"/>
          <w:b/>
          <w:sz w:val="22"/>
          <w:szCs w:val="22"/>
          <w:u w:val="single"/>
        </w:rPr>
        <w:t xml:space="preserve"> Г5</w:t>
      </w:r>
      <w:r>
        <w:rPr>
          <w:rFonts w:ascii="Times New Roman" w:hAnsi="Times New Roman"/>
          <w:sz w:val="22"/>
          <w:szCs w:val="22"/>
        </w:rPr>
        <w:t xml:space="preserve">: </w:t>
      </w:r>
      <w:r w:rsidRPr="00DE1913">
        <w:rPr>
          <w:rFonts w:ascii="Times New Roman" w:hAnsi="Times New Roman"/>
          <w:sz w:val="22"/>
          <w:szCs w:val="22"/>
        </w:rPr>
        <w:t>Благоустрояване и озеленяване, рехабилитация и социализация, изграждане на детски площадки и на спортни площадки в междублокови пространства в УПИ III - комплексно жилищно застрояване (имоти с кадастрален №520.1368, №520.1344) в кв. 130; УПИ I - за комплексно жилищно застрояване, археологически разкопки (имот с кадастрален №520.1343) в кв. 495, и УПИ I - за комплексно жилищно застрояване (имот с кадастрален №520.1338) в кв. 459, всички по плана на Първа градска част - юг, гр. Пловдив</w:t>
      </w:r>
      <w:r>
        <w:rPr>
          <w:rFonts w:ascii="Times New Roman" w:hAnsi="Times New Roman"/>
          <w:sz w:val="22"/>
          <w:szCs w:val="22"/>
        </w:rPr>
        <w:t xml:space="preserve">; </w:t>
      </w:r>
      <w:r w:rsidRPr="0024757C">
        <w:rPr>
          <w:rFonts w:ascii="Times New Roman" w:hAnsi="Times New Roman"/>
          <w:b/>
          <w:sz w:val="22"/>
          <w:szCs w:val="22"/>
          <w:u w:val="single"/>
        </w:rPr>
        <w:lastRenderedPageBreak/>
        <w:t>обект</w:t>
      </w:r>
      <w:r w:rsidR="002B08DB">
        <w:rPr>
          <w:rFonts w:ascii="Times New Roman" w:hAnsi="Times New Roman"/>
          <w:b/>
          <w:sz w:val="22"/>
          <w:szCs w:val="22"/>
          <w:u w:val="single"/>
        </w:rPr>
        <w:t xml:space="preserve"> Г8</w:t>
      </w:r>
      <w:r w:rsidRPr="00DE1913">
        <w:rPr>
          <w:rFonts w:ascii="Times New Roman" w:hAnsi="Times New Roman"/>
          <w:b/>
          <w:sz w:val="22"/>
          <w:szCs w:val="22"/>
        </w:rPr>
        <w:t>:</w:t>
      </w:r>
      <w:r w:rsidRPr="00DE1913">
        <w:rPr>
          <w:rFonts w:ascii="Times New Roman" w:hAnsi="Times New Roman"/>
          <w:sz w:val="22"/>
          <w:szCs w:val="22"/>
        </w:rPr>
        <w:t xml:space="preserve"> Реконструкция и рехабилитация на улици и прилежащите им тротоари и въвеждане на енергоспестяващо улично осветление на следните улици находящи се в гр.Пловдив, Първа градска част - юг: ул. „Марагидик”, ул. „Лъджене”, ул. „Георги Мамарчев”, ул. „Неофит Бозвели” (м/у ул. „Марагидик” и ул. „Стойчо Мушанов”), ул. „Д-р Селимински”, ул. „Сава Филаретов”, ул. „Княз Черказки” (южно от ул. „Марагидик”), ул. „3ахарий Зограф”, ул. „Емил Зола”, ул. „Лясковец”, пл. „Александър Малинов</w:t>
      </w:r>
      <w:r>
        <w:rPr>
          <w:rFonts w:ascii="Times New Roman" w:hAnsi="Times New Roman"/>
          <w:sz w:val="22"/>
          <w:szCs w:val="22"/>
        </w:rPr>
        <w:t xml:space="preserve">“; </w:t>
      </w:r>
      <w:r w:rsidRPr="0024757C">
        <w:rPr>
          <w:rFonts w:ascii="Times New Roman" w:hAnsi="Times New Roman"/>
          <w:b/>
          <w:sz w:val="22"/>
          <w:szCs w:val="22"/>
          <w:u w:val="single"/>
        </w:rPr>
        <w:t>обект</w:t>
      </w:r>
      <w:r w:rsidR="002B08DB">
        <w:rPr>
          <w:rFonts w:ascii="Times New Roman" w:hAnsi="Times New Roman"/>
          <w:b/>
          <w:sz w:val="22"/>
          <w:szCs w:val="22"/>
          <w:u w:val="single"/>
        </w:rPr>
        <w:t xml:space="preserve"> Г10</w:t>
      </w:r>
      <w:r>
        <w:rPr>
          <w:rFonts w:ascii="Times New Roman" w:hAnsi="Times New Roman"/>
          <w:sz w:val="22"/>
          <w:szCs w:val="22"/>
        </w:rPr>
        <w:t xml:space="preserve">: </w:t>
      </w:r>
      <w:r w:rsidRPr="00DE1913">
        <w:rPr>
          <w:rFonts w:ascii="Times New Roman" w:hAnsi="Times New Roman"/>
          <w:sz w:val="22"/>
          <w:szCs w:val="22"/>
        </w:rPr>
        <w:t>Реконструкция и рехабилитация на улици и прилежащите им тротоари и въвеждане на енергоспестяващо улично осветление на следните улици находящи се в гр. Пловдив, Първа градска част - юг: ул. „Балкан” (кадастрален № 520.1403 и 520.1409), ул. „Мортагон”, ул. „Княз Черказки” (северно от ул. „Марагидик” до ул. „Балкан</w:t>
      </w:r>
      <w:r>
        <w:rPr>
          <w:rFonts w:ascii="Times New Roman" w:hAnsi="Times New Roman"/>
          <w:sz w:val="22"/>
          <w:szCs w:val="22"/>
        </w:rPr>
        <w:t>“</w:t>
      </w:r>
    </w:p>
    <w:p w14:paraId="59D304B9" w14:textId="0029E0C7" w:rsidR="007A4E19" w:rsidRPr="00DE1913" w:rsidRDefault="007A4E19" w:rsidP="007A4E19">
      <w:pPr>
        <w:spacing w:line="276" w:lineRule="auto"/>
        <w:jc w:val="both"/>
        <w:rPr>
          <w:rFonts w:ascii="Times New Roman" w:hAnsi="Times New Roman"/>
          <w:b/>
          <w:sz w:val="22"/>
          <w:szCs w:val="22"/>
        </w:rPr>
      </w:pPr>
      <w:r>
        <w:rPr>
          <w:rFonts w:ascii="Times New Roman" w:hAnsi="Times New Roman"/>
          <w:b/>
          <w:sz w:val="22"/>
          <w:szCs w:val="22"/>
        </w:rPr>
        <w:t xml:space="preserve">Обособена позиция №3 – включваща </w:t>
      </w:r>
      <w:r w:rsidRPr="0024757C">
        <w:rPr>
          <w:rFonts w:ascii="Times New Roman" w:hAnsi="Times New Roman"/>
          <w:b/>
          <w:sz w:val="22"/>
          <w:szCs w:val="22"/>
          <w:u w:val="single"/>
        </w:rPr>
        <w:t>обект</w:t>
      </w:r>
      <w:r w:rsidR="002B08DB">
        <w:rPr>
          <w:rFonts w:ascii="Times New Roman" w:hAnsi="Times New Roman"/>
          <w:b/>
          <w:sz w:val="22"/>
          <w:szCs w:val="22"/>
          <w:u w:val="single"/>
        </w:rPr>
        <w:t xml:space="preserve"> Г4</w:t>
      </w:r>
      <w:r>
        <w:rPr>
          <w:rFonts w:ascii="Times New Roman" w:hAnsi="Times New Roman"/>
          <w:b/>
          <w:sz w:val="22"/>
          <w:szCs w:val="22"/>
        </w:rPr>
        <w:t xml:space="preserve">: </w:t>
      </w:r>
      <w:r w:rsidRPr="00DE1913">
        <w:rPr>
          <w:rFonts w:ascii="Times New Roman" w:hAnsi="Times New Roman"/>
          <w:sz w:val="22"/>
          <w:szCs w:val="22"/>
        </w:rPr>
        <w:t>Рехабилитация и реконструкция на тротоари по бул. „6-ти септември” в участъка от бул. „Цар Борис III Обединител” до бул. „Източен”, въвеждане на енергоспестяващо улично осветление, озеленяване и благоустрояване на прилежащ</w:t>
      </w:r>
      <w:r>
        <w:rPr>
          <w:rFonts w:ascii="Times New Roman" w:hAnsi="Times New Roman"/>
          <w:sz w:val="22"/>
          <w:szCs w:val="22"/>
        </w:rPr>
        <w:t xml:space="preserve">ите му зелени площи; </w:t>
      </w:r>
      <w:r w:rsidRPr="0024757C">
        <w:rPr>
          <w:rFonts w:ascii="Times New Roman" w:hAnsi="Times New Roman"/>
          <w:b/>
          <w:sz w:val="22"/>
          <w:szCs w:val="22"/>
          <w:u w:val="single"/>
        </w:rPr>
        <w:t>обект</w:t>
      </w:r>
      <w:r w:rsidR="002B08DB">
        <w:rPr>
          <w:rFonts w:ascii="Times New Roman" w:hAnsi="Times New Roman"/>
          <w:b/>
          <w:sz w:val="22"/>
          <w:szCs w:val="22"/>
          <w:u w:val="single"/>
        </w:rPr>
        <w:t xml:space="preserve"> Г6</w:t>
      </w:r>
      <w:r w:rsidRPr="0024757C">
        <w:rPr>
          <w:rFonts w:ascii="Times New Roman" w:hAnsi="Times New Roman"/>
          <w:b/>
          <w:sz w:val="22"/>
          <w:szCs w:val="22"/>
          <w:u w:val="single"/>
        </w:rPr>
        <w:t>:</w:t>
      </w:r>
      <w:r w:rsidRPr="00DE1913">
        <w:rPr>
          <w:rFonts w:ascii="Times New Roman" w:hAnsi="Times New Roman"/>
          <w:sz w:val="22"/>
          <w:szCs w:val="22"/>
        </w:rPr>
        <w:t xml:space="preserve"> Благоустрояване и озеленяване, рехабилитация и социализация, изграждане на детски площадки и на спортни площадки в междублокови пространства в УПИ I - комплексно жилищно строителство и УПИ III - комплексно жилищно строителство, търговия, услуги, клубове и зеленина (имот с кадастрален №520.1278) в кв. 443 по плана на Първа гр</w:t>
      </w:r>
      <w:r>
        <w:rPr>
          <w:rFonts w:ascii="Times New Roman" w:hAnsi="Times New Roman"/>
          <w:sz w:val="22"/>
          <w:szCs w:val="22"/>
        </w:rPr>
        <w:t xml:space="preserve">адска част - север, гр. Пловдив; </w:t>
      </w:r>
      <w:r w:rsidRPr="0024757C">
        <w:rPr>
          <w:rFonts w:ascii="Times New Roman" w:hAnsi="Times New Roman"/>
          <w:b/>
          <w:sz w:val="22"/>
          <w:szCs w:val="22"/>
          <w:u w:val="single"/>
        </w:rPr>
        <w:t>обект</w:t>
      </w:r>
      <w:r w:rsidR="002B08DB">
        <w:rPr>
          <w:rFonts w:ascii="Times New Roman" w:hAnsi="Times New Roman"/>
          <w:b/>
          <w:sz w:val="22"/>
          <w:szCs w:val="22"/>
          <w:u w:val="single"/>
        </w:rPr>
        <w:t xml:space="preserve"> Г9</w:t>
      </w:r>
      <w:r w:rsidRPr="0024757C">
        <w:rPr>
          <w:rFonts w:ascii="Times New Roman" w:hAnsi="Times New Roman"/>
          <w:b/>
          <w:sz w:val="22"/>
          <w:szCs w:val="22"/>
          <w:u w:val="single"/>
        </w:rPr>
        <w:t>:</w:t>
      </w:r>
      <w:r w:rsidRPr="00DE1913">
        <w:rPr>
          <w:rFonts w:ascii="Times New Roman" w:hAnsi="Times New Roman"/>
          <w:b/>
          <w:sz w:val="22"/>
          <w:szCs w:val="22"/>
        </w:rPr>
        <w:t xml:space="preserve"> </w:t>
      </w:r>
      <w:r w:rsidRPr="00DE1913">
        <w:rPr>
          <w:rFonts w:ascii="Times New Roman" w:hAnsi="Times New Roman"/>
          <w:sz w:val="22"/>
          <w:szCs w:val="22"/>
        </w:rPr>
        <w:t>Реконструкция и рехабилитация на улици и прилежащите им тротоари и въвеждане на енергоспестяващо улично осветление на следните улици находящи се в гр. Пловдив, Първа градска част - север: ул. „Асен Златаров”, ул. „Хеброс”, ул. „Панайот Пипков”, ул. „Калофер”, ул. „Хъшовска”, ул. „Артилерийска”, ул. „Никола Сапунов”, ул. „Весела”, ул. „Тополница”, ул. „Ламартин”, ул. „Лютиче</w:t>
      </w:r>
      <w:r>
        <w:rPr>
          <w:rFonts w:ascii="Times New Roman" w:hAnsi="Times New Roman"/>
          <w:sz w:val="22"/>
          <w:szCs w:val="22"/>
        </w:rPr>
        <w:t>.</w:t>
      </w:r>
    </w:p>
    <w:p w14:paraId="329455FF" w14:textId="0661D893" w:rsidR="005D7ACC" w:rsidRPr="00DE1913" w:rsidRDefault="005D7ACC" w:rsidP="007A4E19">
      <w:pPr>
        <w:spacing w:line="276" w:lineRule="auto"/>
        <w:jc w:val="both"/>
        <w:rPr>
          <w:rFonts w:ascii="Times New Roman" w:eastAsia="MS ??" w:hAnsi="Times New Roman"/>
          <w:b/>
          <w:sz w:val="22"/>
          <w:szCs w:val="22"/>
        </w:rPr>
      </w:pPr>
      <w:r w:rsidRPr="00DE1913">
        <w:rPr>
          <w:rFonts w:ascii="Times New Roman" w:eastAsia="MS ??" w:hAnsi="Times New Roman"/>
          <w:b/>
          <w:sz w:val="22"/>
          <w:szCs w:val="22"/>
        </w:rPr>
        <w:t>УВАЖАЕМИ ГОСПОДИН КМЕТ,</w:t>
      </w:r>
    </w:p>
    <w:p w14:paraId="7FB3F345" w14:textId="77777777" w:rsidR="005D7ACC" w:rsidRPr="00DE1913" w:rsidRDefault="005D7ACC" w:rsidP="007A4E19">
      <w:pPr>
        <w:spacing w:line="276" w:lineRule="auto"/>
        <w:ind w:firstLine="708"/>
        <w:jc w:val="both"/>
        <w:rPr>
          <w:rFonts w:ascii="Times New Roman" w:eastAsia="MS ??" w:hAnsi="Times New Roman"/>
          <w:sz w:val="22"/>
          <w:szCs w:val="22"/>
        </w:rPr>
      </w:pPr>
      <w:r w:rsidRPr="00DE1913">
        <w:rPr>
          <w:rFonts w:ascii="Times New Roman" w:eastAsia="MS ??" w:hAnsi="Times New Roman"/>
          <w:sz w:val="22"/>
          <w:szCs w:val="22"/>
        </w:rPr>
        <w:t>С настоящото във връзка с Ваше Решение и обявление за възлагане чрез открита процедура на обществената поръчка с посочения по-горе предмет, Ви представяме нашето ценово предложение за изпълнение на обявената от Вас поръчка</w:t>
      </w:r>
      <w:r w:rsidR="006664FB" w:rsidRPr="00DE1913">
        <w:rPr>
          <w:rFonts w:ascii="Times New Roman" w:eastAsia="MS ??" w:hAnsi="Times New Roman"/>
          <w:b/>
          <w:sz w:val="22"/>
          <w:szCs w:val="22"/>
        </w:rPr>
        <w:t xml:space="preserve"> за обособена позиция</w:t>
      </w:r>
      <w:r w:rsidR="00581780" w:rsidRPr="00DE1913">
        <w:rPr>
          <w:rFonts w:ascii="Times New Roman" w:eastAsia="MS ??" w:hAnsi="Times New Roman"/>
          <w:b/>
          <w:sz w:val="22"/>
          <w:szCs w:val="22"/>
        </w:rPr>
        <w:t>/обособени позиции*, както следва</w:t>
      </w:r>
      <w:r w:rsidR="00FD744E" w:rsidRPr="00DE1913">
        <w:rPr>
          <w:rFonts w:ascii="Times New Roman" w:eastAsia="MS ??" w:hAnsi="Times New Roman"/>
          <w:b/>
          <w:sz w:val="22"/>
          <w:szCs w:val="22"/>
        </w:rPr>
        <w:t>: ….</w:t>
      </w:r>
    </w:p>
    <w:p w14:paraId="671D43E8" w14:textId="5B31EEAB" w:rsidR="00D73165" w:rsidRPr="00DE1913" w:rsidRDefault="00D73165" w:rsidP="007A4E19">
      <w:pPr>
        <w:spacing w:line="276" w:lineRule="auto"/>
        <w:jc w:val="both"/>
        <w:rPr>
          <w:rFonts w:ascii="Times New Roman" w:hAnsi="Times New Roman"/>
          <w:sz w:val="22"/>
          <w:szCs w:val="22"/>
        </w:rPr>
      </w:pPr>
      <w:r w:rsidRPr="00DE1913">
        <w:rPr>
          <w:rFonts w:ascii="Times New Roman" w:hAnsi="Times New Roman"/>
          <w:b/>
          <w:sz w:val="22"/>
          <w:szCs w:val="22"/>
        </w:rPr>
        <w:t>Обособена позиция № 1:</w:t>
      </w:r>
      <w:r w:rsidRPr="00DE1913">
        <w:rPr>
          <w:rFonts w:ascii="Times New Roman" w:hAnsi="Times New Roman"/>
          <w:sz w:val="22"/>
          <w:szCs w:val="22"/>
        </w:rPr>
        <w:t xml:space="preserve"> </w:t>
      </w:r>
      <w:r>
        <w:rPr>
          <w:rFonts w:ascii="Times New Roman" w:hAnsi="Times New Roman"/>
          <w:sz w:val="22"/>
          <w:szCs w:val="22"/>
        </w:rPr>
        <w:t xml:space="preserve">……………………………………………………..без </w:t>
      </w:r>
      <w:r w:rsidR="00675CD0">
        <w:rPr>
          <w:rFonts w:ascii="Times New Roman" w:hAnsi="Times New Roman"/>
          <w:sz w:val="22"/>
          <w:szCs w:val="22"/>
        </w:rPr>
        <w:t xml:space="preserve">включен </w:t>
      </w:r>
      <w:r>
        <w:rPr>
          <w:rFonts w:ascii="Times New Roman" w:hAnsi="Times New Roman"/>
          <w:sz w:val="22"/>
          <w:szCs w:val="22"/>
        </w:rPr>
        <w:t xml:space="preserve">ДДС с включени непредвидени разходи. </w:t>
      </w:r>
    </w:p>
    <w:p w14:paraId="68C31BEE" w14:textId="259DFD4D" w:rsidR="00D73165" w:rsidRPr="00DE1913" w:rsidRDefault="00D73165" w:rsidP="007A4E19">
      <w:pPr>
        <w:spacing w:line="276" w:lineRule="auto"/>
        <w:jc w:val="both"/>
        <w:rPr>
          <w:rFonts w:ascii="Times New Roman" w:hAnsi="Times New Roman"/>
          <w:sz w:val="22"/>
          <w:szCs w:val="22"/>
        </w:rPr>
      </w:pPr>
      <w:r w:rsidRPr="00DE1913">
        <w:rPr>
          <w:rFonts w:ascii="Times New Roman" w:hAnsi="Times New Roman"/>
          <w:b/>
          <w:sz w:val="22"/>
          <w:szCs w:val="22"/>
        </w:rPr>
        <w:t>Обособена позиция № 2:</w:t>
      </w:r>
      <w:r w:rsidRPr="00DE1913">
        <w:rPr>
          <w:rFonts w:ascii="Times New Roman" w:hAnsi="Times New Roman"/>
          <w:sz w:val="22"/>
          <w:szCs w:val="22"/>
        </w:rPr>
        <w:t xml:space="preserve"> ”</w:t>
      </w:r>
      <w:r>
        <w:rPr>
          <w:rFonts w:ascii="Times New Roman" w:hAnsi="Times New Roman"/>
          <w:sz w:val="22"/>
          <w:szCs w:val="22"/>
        </w:rPr>
        <w:t xml:space="preserve">……………………………………………………..без </w:t>
      </w:r>
      <w:r w:rsidR="00675CD0">
        <w:rPr>
          <w:rFonts w:ascii="Times New Roman" w:hAnsi="Times New Roman"/>
          <w:sz w:val="22"/>
          <w:szCs w:val="22"/>
        </w:rPr>
        <w:t xml:space="preserve">включен </w:t>
      </w:r>
      <w:r>
        <w:rPr>
          <w:rFonts w:ascii="Times New Roman" w:hAnsi="Times New Roman"/>
          <w:sz w:val="22"/>
          <w:szCs w:val="22"/>
        </w:rPr>
        <w:t>ДДС с включени непредвидени разходи.</w:t>
      </w:r>
      <w:r w:rsidRPr="00DE1913">
        <w:rPr>
          <w:rFonts w:ascii="Times New Roman" w:hAnsi="Times New Roman"/>
          <w:sz w:val="22"/>
          <w:szCs w:val="22"/>
        </w:rPr>
        <w:t>.</w:t>
      </w:r>
    </w:p>
    <w:p w14:paraId="201374F2" w14:textId="4F99468E" w:rsidR="00D73165" w:rsidRDefault="00D73165" w:rsidP="007A4E19">
      <w:pPr>
        <w:spacing w:line="276" w:lineRule="auto"/>
        <w:jc w:val="both"/>
        <w:rPr>
          <w:rFonts w:ascii="Times New Roman" w:hAnsi="Times New Roman"/>
          <w:sz w:val="22"/>
          <w:szCs w:val="22"/>
          <w:lang w:val="en-US"/>
        </w:rPr>
      </w:pPr>
      <w:r w:rsidRPr="00DE1913">
        <w:rPr>
          <w:rFonts w:ascii="Times New Roman" w:hAnsi="Times New Roman"/>
          <w:b/>
          <w:sz w:val="22"/>
          <w:szCs w:val="22"/>
        </w:rPr>
        <w:t>Обособена позиция № 3:</w:t>
      </w:r>
      <w:r w:rsidRPr="00DE1913">
        <w:rPr>
          <w:rFonts w:ascii="Times New Roman" w:hAnsi="Times New Roman"/>
          <w:sz w:val="22"/>
          <w:szCs w:val="22"/>
        </w:rPr>
        <w:t xml:space="preserve"> </w:t>
      </w:r>
      <w:r>
        <w:rPr>
          <w:rFonts w:ascii="Times New Roman" w:hAnsi="Times New Roman"/>
          <w:sz w:val="22"/>
          <w:szCs w:val="22"/>
        </w:rPr>
        <w:t xml:space="preserve">……………………………………………………..без </w:t>
      </w:r>
      <w:r w:rsidR="00675CD0">
        <w:rPr>
          <w:rFonts w:ascii="Times New Roman" w:hAnsi="Times New Roman"/>
          <w:sz w:val="22"/>
          <w:szCs w:val="22"/>
        </w:rPr>
        <w:t xml:space="preserve">включен </w:t>
      </w:r>
      <w:r>
        <w:rPr>
          <w:rFonts w:ascii="Times New Roman" w:hAnsi="Times New Roman"/>
          <w:sz w:val="22"/>
          <w:szCs w:val="22"/>
        </w:rPr>
        <w:t>ДДС с включени непредвидени разходи.</w:t>
      </w:r>
    </w:p>
    <w:p w14:paraId="463497F7" w14:textId="62654AE4" w:rsidR="00477AC5" w:rsidRPr="00477AC5" w:rsidRDefault="00477AC5" w:rsidP="007A4E19">
      <w:pPr>
        <w:spacing w:line="276" w:lineRule="auto"/>
        <w:jc w:val="both"/>
        <w:rPr>
          <w:rFonts w:ascii="Times New Roman" w:hAnsi="Times New Roman"/>
          <w:b/>
          <w:sz w:val="22"/>
          <w:szCs w:val="22"/>
        </w:rPr>
      </w:pPr>
      <w:r w:rsidRPr="00477AC5">
        <w:rPr>
          <w:rFonts w:ascii="Times New Roman" w:hAnsi="Times New Roman"/>
          <w:b/>
          <w:sz w:val="22"/>
          <w:szCs w:val="22"/>
          <w:lang w:val="en-US"/>
        </w:rPr>
        <w:t>Като неразделна част от настоящото предложение прилагаме количествено стойностна-сметка</w:t>
      </w:r>
      <w:r>
        <w:rPr>
          <w:rFonts w:ascii="Times New Roman" w:hAnsi="Times New Roman"/>
          <w:b/>
          <w:sz w:val="22"/>
          <w:szCs w:val="22"/>
        </w:rPr>
        <w:t>.</w:t>
      </w:r>
      <w:bookmarkStart w:id="1" w:name="_GoBack"/>
      <w:bookmarkEnd w:id="1"/>
      <w:r>
        <w:rPr>
          <w:rFonts w:ascii="Times New Roman" w:hAnsi="Times New Roman"/>
          <w:b/>
          <w:sz w:val="22"/>
          <w:szCs w:val="22"/>
          <w:lang w:val="en-US"/>
        </w:rPr>
        <w:t xml:space="preserve"> (</w:t>
      </w:r>
      <w:r>
        <w:rPr>
          <w:rFonts w:ascii="Times New Roman" w:hAnsi="Times New Roman"/>
          <w:b/>
          <w:sz w:val="22"/>
          <w:szCs w:val="22"/>
        </w:rPr>
        <w:t>прилага се количествено стойностна сметка за съответната позиция, за която участникът подава оферта)</w:t>
      </w:r>
    </w:p>
    <w:p w14:paraId="0AB720B5" w14:textId="26A7CC68" w:rsidR="006664FB" w:rsidRPr="00DE1913" w:rsidRDefault="006664FB" w:rsidP="007A4E19">
      <w:pPr>
        <w:spacing w:line="276" w:lineRule="auto"/>
        <w:jc w:val="both"/>
        <w:rPr>
          <w:rFonts w:ascii="Times New Roman" w:hAnsi="Times New Roman"/>
          <w:b/>
          <w:sz w:val="22"/>
          <w:szCs w:val="22"/>
        </w:rPr>
      </w:pPr>
      <w:r w:rsidRPr="00DE1913">
        <w:rPr>
          <w:rFonts w:ascii="Times New Roman" w:hAnsi="Times New Roman"/>
          <w:b/>
          <w:sz w:val="22"/>
          <w:szCs w:val="22"/>
        </w:rPr>
        <w:t>*</w:t>
      </w:r>
      <w:r w:rsidR="007A4E19">
        <w:rPr>
          <w:rFonts w:ascii="Times New Roman" w:hAnsi="Times New Roman"/>
          <w:b/>
          <w:sz w:val="22"/>
          <w:szCs w:val="22"/>
        </w:rPr>
        <w:t xml:space="preserve">Попълва се за обособената позиция, за която има подадена оферта. </w:t>
      </w:r>
      <w:r w:rsidR="007A4E19" w:rsidRPr="00DE1913">
        <w:rPr>
          <w:rFonts w:ascii="Times New Roman" w:hAnsi="Times New Roman"/>
          <w:b/>
          <w:sz w:val="22"/>
          <w:szCs w:val="22"/>
        </w:rPr>
        <w:t>Ненужното се изтрива</w:t>
      </w:r>
      <w:r w:rsidRPr="00DE1913">
        <w:rPr>
          <w:rFonts w:ascii="Times New Roman" w:hAnsi="Times New Roman"/>
          <w:b/>
          <w:sz w:val="22"/>
          <w:szCs w:val="22"/>
        </w:rPr>
        <w:t>!</w:t>
      </w:r>
    </w:p>
    <w:p w14:paraId="2E6E740E" w14:textId="77777777" w:rsidR="005D7ACC" w:rsidRPr="00DE1913" w:rsidRDefault="009345DB" w:rsidP="007A4E19">
      <w:pPr>
        <w:spacing w:line="276" w:lineRule="auto"/>
        <w:jc w:val="both"/>
        <w:rPr>
          <w:rFonts w:ascii="Times New Roman" w:hAnsi="Times New Roman"/>
          <w:b/>
          <w:sz w:val="22"/>
          <w:szCs w:val="22"/>
          <w:u w:val="single"/>
        </w:rPr>
      </w:pPr>
      <w:r w:rsidRPr="00DE1913">
        <w:rPr>
          <w:rFonts w:ascii="Times New Roman" w:hAnsi="Times New Roman"/>
          <w:b/>
          <w:sz w:val="22"/>
          <w:szCs w:val="22"/>
          <w:u w:val="single"/>
        </w:rPr>
        <w:lastRenderedPageBreak/>
        <w:t>Важно! Всички суми в настоящото ценово предложение, както и тези, посочени в остойностените КСС и анализите на цените следва да бъдат изписани и изчислени до втория знак след десетичната запетая.</w:t>
      </w:r>
    </w:p>
    <w:p w14:paraId="5E670EAE" w14:textId="7C7E338F" w:rsidR="005D7ACC" w:rsidRPr="00DE1913" w:rsidRDefault="005D7ACC" w:rsidP="007A4E19">
      <w:pPr>
        <w:tabs>
          <w:tab w:val="left" w:pos="540"/>
        </w:tabs>
        <w:spacing w:line="276" w:lineRule="auto"/>
        <w:jc w:val="both"/>
        <w:rPr>
          <w:rFonts w:ascii="Times New Roman" w:hAnsi="Times New Roman"/>
          <w:b/>
          <w:i/>
          <w:sz w:val="22"/>
          <w:szCs w:val="22"/>
          <w:u w:val="single"/>
        </w:rPr>
      </w:pPr>
      <w:r w:rsidRPr="00DE1913">
        <w:rPr>
          <w:rFonts w:ascii="Times New Roman" w:hAnsi="Times New Roman"/>
          <w:b/>
          <w:i/>
          <w:sz w:val="22"/>
          <w:szCs w:val="22"/>
          <w:u w:val="single"/>
        </w:rPr>
        <w:t xml:space="preserve">Максималният разполагаем финансов ресурс на Възложителя за изпълнение на предмета на настоящата поръчка е в размер на обявената прогнозна стойност за съответната обособена позиция без </w:t>
      </w:r>
      <w:r w:rsidR="00675CD0">
        <w:rPr>
          <w:rFonts w:ascii="Times New Roman" w:hAnsi="Times New Roman"/>
          <w:b/>
          <w:i/>
          <w:sz w:val="22"/>
          <w:szCs w:val="22"/>
          <w:u w:val="single"/>
        </w:rPr>
        <w:t xml:space="preserve">включен </w:t>
      </w:r>
      <w:r w:rsidRPr="00DE1913">
        <w:rPr>
          <w:rFonts w:ascii="Times New Roman" w:hAnsi="Times New Roman"/>
          <w:b/>
          <w:i/>
          <w:sz w:val="22"/>
          <w:szCs w:val="22"/>
          <w:u w:val="single"/>
        </w:rPr>
        <w:t xml:space="preserve">ДДС. </w:t>
      </w:r>
    </w:p>
    <w:p w14:paraId="32AB21FF" w14:textId="77777777" w:rsidR="005D7ACC" w:rsidRPr="00DE1913" w:rsidRDefault="005D7ACC" w:rsidP="007A4E19">
      <w:pPr>
        <w:spacing w:line="276" w:lineRule="auto"/>
        <w:jc w:val="both"/>
        <w:rPr>
          <w:rFonts w:ascii="Times New Roman" w:hAnsi="Times New Roman"/>
          <w:b/>
          <w:sz w:val="22"/>
          <w:szCs w:val="22"/>
        </w:rPr>
      </w:pPr>
      <w:r w:rsidRPr="00DE1913">
        <w:rPr>
          <w:rFonts w:ascii="Times New Roman" w:hAnsi="Times New Roman"/>
          <w:b/>
          <w:sz w:val="22"/>
          <w:szCs w:val="22"/>
          <w:u w:val="single"/>
        </w:rPr>
        <w:t>* Оферти на участниците, които надхвърлят обявения финансов ресурс за тази позиция и/или за част от нея от поръчката ще бъдат отстранени като неотговарящи на предварително обявените от възложителя условия на поръчката.</w:t>
      </w:r>
      <w:r w:rsidRPr="00DE1913">
        <w:rPr>
          <w:rFonts w:ascii="Times New Roman" w:hAnsi="Times New Roman"/>
          <w:b/>
          <w:sz w:val="22"/>
          <w:szCs w:val="22"/>
        </w:rPr>
        <w:t xml:space="preserve">  </w:t>
      </w:r>
    </w:p>
    <w:p w14:paraId="6A4405FB" w14:textId="77777777" w:rsidR="005D7ACC" w:rsidRPr="00DE1913" w:rsidRDefault="005D7ACC" w:rsidP="007A4E19">
      <w:pPr>
        <w:spacing w:line="276" w:lineRule="auto"/>
        <w:jc w:val="both"/>
        <w:rPr>
          <w:rFonts w:ascii="Times New Roman" w:hAnsi="Times New Roman"/>
          <w:sz w:val="22"/>
          <w:szCs w:val="22"/>
          <w:lang w:eastAsia="ar-SA"/>
        </w:rPr>
      </w:pPr>
      <w:r w:rsidRPr="00DE1913">
        <w:rPr>
          <w:rFonts w:ascii="Times New Roman" w:hAnsi="Times New Roman"/>
          <w:sz w:val="22"/>
          <w:szCs w:val="22"/>
          <w:lang w:eastAsia="ar-SA"/>
        </w:rPr>
        <w:t>*</w:t>
      </w:r>
      <w:r w:rsidRPr="00DE1913">
        <w:rPr>
          <w:rFonts w:ascii="Times New Roman" w:hAnsi="Times New Roman"/>
          <w:b/>
          <w:sz w:val="22"/>
          <w:szCs w:val="22"/>
          <w:lang w:eastAsia="ar-SA"/>
        </w:rPr>
        <w:t>Участникът попълва ценовото предложение за обособената позиция за която участва. В случай че участва за повече от една обособена позиция – попълва отделно ценово предложение за всяка отделна обособена позиция съдържащо предложение за конкретната обособена позиция.</w:t>
      </w:r>
      <w:r w:rsidRPr="00DE1913">
        <w:rPr>
          <w:rFonts w:ascii="Times New Roman" w:hAnsi="Times New Roman"/>
          <w:sz w:val="22"/>
          <w:szCs w:val="22"/>
          <w:lang w:eastAsia="ar-SA"/>
        </w:rPr>
        <w:t xml:space="preserve"> </w:t>
      </w:r>
    </w:p>
    <w:p w14:paraId="4EA65FED" w14:textId="77777777" w:rsidR="005D7ACC" w:rsidRPr="00DE1913" w:rsidRDefault="005D7ACC" w:rsidP="007A4E19">
      <w:pPr>
        <w:spacing w:line="276" w:lineRule="auto"/>
        <w:jc w:val="both"/>
        <w:rPr>
          <w:rFonts w:ascii="Times New Roman" w:hAnsi="Times New Roman"/>
          <w:b/>
          <w:sz w:val="22"/>
          <w:szCs w:val="22"/>
        </w:rPr>
      </w:pPr>
      <w:r w:rsidRPr="00DE1913">
        <w:rPr>
          <w:rFonts w:ascii="Times New Roman" w:hAnsi="Times New Roman"/>
          <w:b/>
          <w:sz w:val="22"/>
          <w:szCs w:val="22"/>
        </w:rPr>
        <w:t>Показатели на ценообразуване в рамките на стойността за СМР, както и за непредвидените разходи, когато е приложимо:</w:t>
      </w:r>
    </w:p>
    <w:p w14:paraId="5FBAD698" w14:textId="77777777" w:rsidR="005D7ACC" w:rsidRPr="00DE1913" w:rsidRDefault="005D7ACC" w:rsidP="007A4E19">
      <w:pPr>
        <w:spacing w:line="276" w:lineRule="auto"/>
        <w:jc w:val="both"/>
        <w:rPr>
          <w:rFonts w:ascii="Times New Roman" w:hAnsi="Times New Roman"/>
          <w:b/>
          <w:sz w:val="22"/>
          <w:szCs w:val="22"/>
        </w:rPr>
      </w:pPr>
    </w:p>
    <w:p w14:paraId="1DC77AB5" w14:textId="77777777" w:rsidR="005D7ACC" w:rsidRPr="00DE1913" w:rsidRDefault="005D7ACC" w:rsidP="007A4E19">
      <w:pPr>
        <w:spacing w:line="276" w:lineRule="auto"/>
        <w:jc w:val="both"/>
        <w:rPr>
          <w:rFonts w:ascii="Times New Roman" w:hAnsi="Times New Roman"/>
          <w:b/>
          <w:sz w:val="22"/>
          <w:szCs w:val="22"/>
        </w:rPr>
      </w:pPr>
      <w:r w:rsidRPr="00DE1913">
        <w:rPr>
          <w:rFonts w:ascii="Times New Roman" w:hAnsi="Times New Roman"/>
          <w:b/>
          <w:sz w:val="22"/>
          <w:szCs w:val="22"/>
        </w:rPr>
        <w:t>разходи за материали: по фактура.</w:t>
      </w:r>
    </w:p>
    <w:p w14:paraId="08BB4467" w14:textId="77777777" w:rsidR="005D7ACC" w:rsidRPr="00DE1913" w:rsidRDefault="005D7ACC" w:rsidP="007A4E19">
      <w:pPr>
        <w:spacing w:line="276" w:lineRule="auto"/>
        <w:jc w:val="both"/>
        <w:rPr>
          <w:rFonts w:ascii="Times New Roman" w:hAnsi="Times New Roman"/>
          <w:b/>
          <w:sz w:val="22"/>
          <w:szCs w:val="22"/>
        </w:rPr>
      </w:pPr>
      <w:r w:rsidRPr="00DE1913">
        <w:rPr>
          <w:rFonts w:ascii="Times New Roman" w:hAnsi="Times New Roman"/>
          <w:b/>
          <w:sz w:val="22"/>
          <w:szCs w:val="22"/>
        </w:rPr>
        <w:t>разходи за труд (лв./човекочас</w:t>
      </w:r>
      <w:r w:rsidR="006664FB" w:rsidRPr="00DE1913">
        <w:rPr>
          <w:rFonts w:ascii="Times New Roman" w:hAnsi="Times New Roman"/>
          <w:b/>
          <w:sz w:val="22"/>
          <w:szCs w:val="22"/>
        </w:rPr>
        <w:t xml:space="preserve"> – средна часова ставка</w:t>
      </w:r>
      <w:r w:rsidRPr="00DE1913">
        <w:rPr>
          <w:rFonts w:ascii="Times New Roman" w:hAnsi="Times New Roman"/>
          <w:b/>
          <w:sz w:val="22"/>
          <w:szCs w:val="22"/>
        </w:rPr>
        <w:t xml:space="preserve">): ......................., </w:t>
      </w:r>
    </w:p>
    <w:p w14:paraId="133BE44F" w14:textId="77777777" w:rsidR="005D7ACC" w:rsidRPr="00DE1913" w:rsidRDefault="005D7ACC" w:rsidP="007A4E19">
      <w:pPr>
        <w:spacing w:line="276" w:lineRule="auto"/>
        <w:jc w:val="both"/>
        <w:rPr>
          <w:rFonts w:ascii="Times New Roman" w:hAnsi="Times New Roman"/>
          <w:b/>
          <w:sz w:val="22"/>
          <w:szCs w:val="22"/>
        </w:rPr>
      </w:pPr>
      <w:r w:rsidRPr="00DE1913">
        <w:rPr>
          <w:rFonts w:ascii="Times New Roman" w:hAnsi="Times New Roman"/>
          <w:b/>
          <w:sz w:val="22"/>
          <w:szCs w:val="22"/>
        </w:rPr>
        <w:t xml:space="preserve">доставно-складови разходи (в %): ...................., </w:t>
      </w:r>
    </w:p>
    <w:p w14:paraId="7BB269B6" w14:textId="77777777" w:rsidR="005D7ACC" w:rsidRPr="00DE1913" w:rsidRDefault="005D7ACC" w:rsidP="007A4E19">
      <w:pPr>
        <w:spacing w:line="276" w:lineRule="auto"/>
        <w:jc w:val="both"/>
        <w:rPr>
          <w:rFonts w:ascii="Times New Roman" w:hAnsi="Times New Roman"/>
          <w:b/>
          <w:sz w:val="22"/>
          <w:szCs w:val="22"/>
        </w:rPr>
      </w:pPr>
      <w:r w:rsidRPr="00DE1913">
        <w:rPr>
          <w:rFonts w:ascii="Times New Roman" w:hAnsi="Times New Roman"/>
          <w:b/>
          <w:sz w:val="22"/>
          <w:szCs w:val="22"/>
        </w:rPr>
        <w:t xml:space="preserve">допълнителни разходи върху: </w:t>
      </w:r>
    </w:p>
    <w:p w14:paraId="068E621B" w14:textId="77777777" w:rsidR="005D7ACC" w:rsidRPr="00DE1913" w:rsidRDefault="005D7ACC" w:rsidP="007A4E19">
      <w:pPr>
        <w:spacing w:line="276" w:lineRule="auto"/>
        <w:jc w:val="both"/>
        <w:rPr>
          <w:rFonts w:ascii="Times New Roman" w:hAnsi="Times New Roman"/>
          <w:b/>
          <w:sz w:val="22"/>
          <w:szCs w:val="22"/>
        </w:rPr>
      </w:pPr>
      <w:r w:rsidRPr="00DE1913">
        <w:rPr>
          <w:rFonts w:ascii="Times New Roman" w:hAnsi="Times New Roman"/>
          <w:b/>
          <w:sz w:val="22"/>
          <w:szCs w:val="22"/>
        </w:rPr>
        <w:t xml:space="preserve">труда (в %): ......................, </w:t>
      </w:r>
    </w:p>
    <w:p w14:paraId="1F566A5F" w14:textId="77777777" w:rsidR="005D7ACC" w:rsidRPr="00DE1913" w:rsidRDefault="005D7ACC" w:rsidP="007A4E19">
      <w:pPr>
        <w:spacing w:line="276" w:lineRule="auto"/>
        <w:jc w:val="both"/>
        <w:rPr>
          <w:rFonts w:ascii="Times New Roman" w:hAnsi="Times New Roman"/>
          <w:b/>
          <w:sz w:val="22"/>
          <w:szCs w:val="22"/>
        </w:rPr>
      </w:pPr>
      <w:r w:rsidRPr="00DE1913">
        <w:rPr>
          <w:rFonts w:ascii="Times New Roman" w:hAnsi="Times New Roman"/>
          <w:b/>
          <w:sz w:val="22"/>
          <w:szCs w:val="22"/>
        </w:rPr>
        <w:t xml:space="preserve">механизацията (в %): ................... и </w:t>
      </w:r>
    </w:p>
    <w:p w14:paraId="513B79B4" w14:textId="77777777" w:rsidR="005D7ACC" w:rsidRPr="00DE1913" w:rsidRDefault="005D7ACC" w:rsidP="007A4E19">
      <w:pPr>
        <w:spacing w:line="276" w:lineRule="auto"/>
        <w:jc w:val="both"/>
        <w:rPr>
          <w:rFonts w:ascii="Times New Roman" w:hAnsi="Times New Roman"/>
          <w:b/>
          <w:sz w:val="22"/>
          <w:szCs w:val="22"/>
        </w:rPr>
      </w:pPr>
      <w:r w:rsidRPr="00DE1913">
        <w:rPr>
          <w:rFonts w:ascii="Times New Roman" w:hAnsi="Times New Roman"/>
          <w:b/>
          <w:sz w:val="22"/>
          <w:szCs w:val="22"/>
        </w:rPr>
        <w:t>печалба (в %): ...................</w:t>
      </w:r>
    </w:p>
    <w:p w14:paraId="71B8DB42" w14:textId="77777777" w:rsidR="005D7ACC" w:rsidRPr="00DE1913" w:rsidRDefault="005D7ACC" w:rsidP="007A4E19">
      <w:pPr>
        <w:spacing w:line="276" w:lineRule="auto"/>
        <w:jc w:val="both"/>
        <w:rPr>
          <w:rFonts w:ascii="Times New Roman" w:hAnsi="Times New Roman"/>
          <w:sz w:val="22"/>
          <w:szCs w:val="22"/>
          <w:lang w:eastAsia="ar-SA"/>
        </w:rPr>
      </w:pPr>
    </w:p>
    <w:p w14:paraId="5BC07041" w14:textId="77777777" w:rsidR="005D7ACC" w:rsidRPr="00DE1913" w:rsidRDefault="005D7ACC" w:rsidP="007A4E19">
      <w:pPr>
        <w:spacing w:line="276" w:lineRule="auto"/>
        <w:jc w:val="both"/>
        <w:rPr>
          <w:rFonts w:ascii="Times New Roman" w:hAnsi="Times New Roman"/>
          <w:sz w:val="22"/>
          <w:szCs w:val="22"/>
          <w:lang w:eastAsia="ar-SA"/>
        </w:rPr>
      </w:pPr>
      <w:r w:rsidRPr="00DE1913">
        <w:rPr>
          <w:rFonts w:ascii="Times New Roman" w:hAnsi="Times New Roman"/>
          <w:sz w:val="22"/>
          <w:szCs w:val="22"/>
          <w:lang w:eastAsia="ar-SA"/>
        </w:rPr>
        <w:t>Декларирам, че предложените от нас цени са определени при пълно съответствие с условията от документацията по процедурата и включват всички разходи по изпълнение на предмета на поръчката, и др., нужни за качественото изпълнение на договора, включително възнаграждения на екипа, осигуровки, осигуряване на материали, техника и механизация и др., свързани с изпълнението на поръчката, както и такси, печалби, застраховки и всички други присъщи разходи за осъществяване на дейността.</w:t>
      </w:r>
    </w:p>
    <w:p w14:paraId="7D8FD040" w14:textId="77777777" w:rsidR="005D7ACC" w:rsidRPr="00DE1913" w:rsidRDefault="005D7ACC" w:rsidP="007A4E19">
      <w:pPr>
        <w:spacing w:line="276" w:lineRule="auto"/>
        <w:jc w:val="both"/>
        <w:rPr>
          <w:rFonts w:ascii="Times New Roman" w:hAnsi="Times New Roman"/>
          <w:sz w:val="22"/>
          <w:szCs w:val="22"/>
        </w:rPr>
      </w:pPr>
      <w:r w:rsidRPr="00DE1913">
        <w:rPr>
          <w:rFonts w:ascii="Times New Roman" w:hAnsi="Times New Roman"/>
          <w:sz w:val="22"/>
          <w:szCs w:val="22"/>
        </w:rPr>
        <w:t xml:space="preserve">При условие, че бъдем избрани за Изпълнител на обществената поръчка, ние сме съгласни да представим гаранция, която да обезпечи изпълнението на договора в размер на </w:t>
      </w:r>
      <w:r w:rsidRPr="00DE1913">
        <w:rPr>
          <w:rFonts w:ascii="Times New Roman" w:hAnsi="Times New Roman"/>
          <w:b/>
          <w:sz w:val="22"/>
          <w:szCs w:val="22"/>
        </w:rPr>
        <w:t>3 %</w:t>
      </w:r>
      <w:r w:rsidRPr="00DE1913">
        <w:rPr>
          <w:rFonts w:ascii="Times New Roman" w:hAnsi="Times New Roman"/>
          <w:sz w:val="22"/>
          <w:szCs w:val="22"/>
        </w:rPr>
        <w:t xml:space="preserve"> от приетата договорна стойност без ДДС.</w:t>
      </w:r>
    </w:p>
    <w:p w14:paraId="11353398" w14:textId="77777777" w:rsidR="005D7ACC" w:rsidRPr="00DE1913" w:rsidRDefault="005D7ACC" w:rsidP="007A4E19">
      <w:pPr>
        <w:spacing w:line="276" w:lineRule="auto"/>
        <w:jc w:val="both"/>
        <w:rPr>
          <w:rFonts w:ascii="Times New Roman" w:hAnsi="Times New Roman"/>
          <w:b/>
          <w:sz w:val="22"/>
          <w:szCs w:val="22"/>
        </w:rPr>
      </w:pPr>
      <w:r w:rsidRPr="00DE1913">
        <w:rPr>
          <w:rFonts w:ascii="Times New Roman" w:hAnsi="Times New Roman"/>
          <w:sz w:val="22"/>
          <w:szCs w:val="22"/>
        </w:rPr>
        <w:lastRenderedPageBreak/>
        <w:t xml:space="preserve">Приложение: </w:t>
      </w:r>
      <w:r w:rsidRPr="00DE1913">
        <w:rPr>
          <w:rFonts w:ascii="Times New Roman" w:hAnsi="Times New Roman"/>
          <w:b/>
          <w:sz w:val="22"/>
          <w:szCs w:val="22"/>
        </w:rPr>
        <w:t>Анализните цени на различните СМР и остойностена КСС, която се представя на хартия и в ел. формат, за да се направи проверка (*при допусната грешка за вярна се счита обявената сума на отварянето на ценовите оферти според практиката на ВАС, а КСС се п</w:t>
      </w:r>
      <w:r w:rsidR="0070721D" w:rsidRPr="00DE1913">
        <w:rPr>
          <w:rFonts w:ascii="Times New Roman" w:hAnsi="Times New Roman"/>
          <w:b/>
          <w:sz w:val="22"/>
          <w:szCs w:val="22"/>
        </w:rPr>
        <w:t>оправя за да съответсва на нея)</w:t>
      </w:r>
      <w:r w:rsidRPr="00DE1913">
        <w:rPr>
          <w:rFonts w:ascii="Times New Roman" w:hAnsi="Times New Roman"/>
          <w:b/>
          <w:sz w:val="22"/>
          <w:szCs w:val="22"/>
        </w:rPr>
        <w:t xml:space="preserve">. </w:t>
      </w:r>
    </w:p>
    <w:p w14:paraId="4109157A" w14:textId="77777777" w:rsidR="0016450F" w:rsidRPr="00DE1913" w:rsidRDefault="0016450F" w:rsidP="007A4E19">
      <w:pPr>
        <w:spacing w:after="120" w:line="276" w:lineRule="auto"/>
        <w:ind w:right="-2"/>
        <w:jc w:val="both"/>
        <w:rPr>
          <w:rFonts w:ascii="Times New Roman" w:hAnsi="Times New Roman"/>
          <w:iCs/>
          <w:sz w:val="22"/>
          <w:szCs w:val="22"/>
        </w:rPr>
      </w:pPr>
      <w:r w:rsidRPr="00DE1913">
        <w:rPr>
          <w:rFonts w:ascii="Times New Roman" w:hAnsi="Times New Roman"/>
          <w:iCs/>
          <w:sz w:val="22"/>
          <w:szCs w:val="22"/>
        </w:rPr>
        <w:t>Забележка: Извън плика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tbl>
      <w:tblPr>
        <w:tblW w:w="5176" w:type="pct"/>
        <w:tblLayout w:type="fixed"/>
        <w:tblLook w:val="0000" w:firstRow="0" w:lastRow="0" w:firstColumn="0" w:lastColumn="0" w:noHBand="0" w:noVBand="0"/>
      </w:tblPr>
      <w:tblGrid>
        <w:gridCol w:w="5414"/>
        <w:gridCol w:w="5082"/>
      </w:tblGrid>
      <w:tr w:rsidR="005D7ACC" w:rsidRPr="00DE1913" w14:paraId="02927EC5" w14:textId="77777777" w:rsidTr="008D0775">
        <w:trPr>
          <w:gridAfter w:val="1"/>
          <w:wAfter w:w="2421" w:type="pct"/>
        </w:trPr>
        <w:tc>
          <w:tcPr>
            <w:tcW w:w="2579" w:type="pct"/>
          </w:tcPr>
          <w:p w14:paraId="1489B932" w14:textId="77777777" w:rsidR="005D7ACC" w:rsidRPr="00DE1913" w:rsidRDefault="005D7ACC" w:rsidP="007A4E19">
            <w:pPr>
              <w:spacing w:line="276" w:lineRule="auto"/>
              <w:jc w:val="right"/>
              <w:rPr>
                <w:rFonts w:ascii="Times New Roman" w:hAnsi="Times New Roman"/>
                <w:sz w:val="22"/>
                <w:szCs w:val="22"/>
              </w:rPr>
            </w:pPr>
            <w:r w:rsidRPr="00DE1913">
              <w:rPr>
                <w:rFonts w:ascii="Times New Roman" w:hAnsi="Times New Roman"/>
                <w:sz w:val="22"/>
                <w:szCs w:val="22"/>
              </w:rPr>
              <w:t xml:space="preserve">Наименование на участника </w:t>
            </w:r>
          </w:p>
        </w:tc>
      </w:tr>
      <w:tr w:rsidR="005D7ACC" w:rsidRPr="00DE1913" w14:paraId="6D7B686F" w14:textId="77777777" w:rsidTr="008D0775">
        <w:trPr>
          <w:gridAfter w:val="1"/>
          <w:wAfter w:w="2421" w:type="pct"/>
        </w:trPr>
        <w:tc>
          <w:tcPr>
            <w:tcW w:w="2579" w:type="pct"/>
          </w:tcPr>
          <w:p w14:paraId="4916099B" w14:textId="77777777" w:rsidR="005D7ACC" w:rsidRPr="00DE1913" w:rsidRDefault="005D7ACC" w:rsidP="007A4E19">
            <w:pPr>
              <w:spacing w:line="276" w:lineRule="auto"/>
              <w:jc w:val="right"/>
              <w:rPr>
                <w:rFonts w:ascii="Times New Roman" w:hAnsi="Times New Roman"/>
                <w:sz w:val="22"/>
                <w:szCs w:val="22"/>
              </w:rPr>
            </w:pPr>
            <w:r w:rsidRPr="00DE1913">
              <w:rPr>
                <w:rFonts w:ascii="Times New Roman" w:hAnsi="Times New Roman"/>
                <w:sz w:val="22"/>
                <w:szCs w:val="22"/>
              </w:rPr>
              <w:t xml:space="preserve">Име и фамилия на представителя на участника       </w:t>
            </w:r>
          </w:p>
        </w:tc>
      </w:tr>
      <w:tr w:rsidR="005D7ACC" w:rsidRPr="00DE1913" w14:paraId="78D16F02" w14:textId="77777777" w:rsidTr="008D0775">
        <w:tc>
          <w:tcPr>
            <w:tcW w:w="2579" w:type="pct"/>
          </w:tcPr>
          <w:p w14:paraId="32625519" w14:textId="77777777" w:rsidR="005D7ACC" w:rsidRPr="00DE1913" w:rsidRDefault="005D7ACC" w:rsidP="007A4E19">
            <w:pPr>
              <w:spacing w:line="276" w:lineRule="auto"/>
              <w:jc w:val="right"/>
              <w:rPr>
                <w:rFonts w:ascii="Times New Roman" w:hAnsi="Times New Roman"/>
                <w:sz w:val="22"/>
                <w:szCs w:val="22"/>
              </w:rPr>
            </w:pPr>
            <w:r w:rsidRPr="00DE1913">
              <w:rPr>
                <w:rFonts w:ascii="Times New Roman" w:hAnsi="Times New Roman"/>
                <w:sz w:val="22"/>
                <w:szCs w:val="22"/>
              </w:rPr>
              <w:t>Длъжност</w:t>
            </w:r>
          </w:p>
        </w:tc>
        <w:tc>
          <w:tcPr>
            <w:tcW w:w="2421" w:type="pct"/>
          </w:tcPr>
          <w:p w14:paraId="016773C8" w14:textId="77777777" w:rsidR="005D7ACC" w:rsidRPr="00DE1913" w:rsidRDefault="005D7ACC" w:rsidP="007A4E19">
            <w:pPr>
              <w:spacing w:line="276" w:lineRule="auto"/>
              <w:jc w:val="both"/>
              <w:rPr>
                <w:rFonts w:ascii="Times New Roman" w:hAnsi="Times New Roman"/>
                <w:sz w:val="22"/>
                <w:szCs w:val="22"/>
              </w:rPr>
            </w:pPr>
          </w:p>
        </w:tc>
      </w:tr>
      <w:tr w:rsidR="005D7ACC" w:rsidRPr="00DE1913" w14:paraId="1D955C12" w14:textId="77777777" w:rsidTr="008D0775">
        <w:tc>
          <w:tcPr>
            <w:tcW w:w="2579" w:type="pct"/>
          </w:tcPr>
          <w:p w14:paraId="159C9824" w14:textId="77777777" w:rsidR="005D7ACC" w:rsidRPr="00DE1913" w:rsidRDefault="005D7ACC" w:rsidP="007A4E19">
            <w:pPr>
              <w:spacing w:line="276" w:lineRule="auto"/>
              <w:jc w:val="right"/>
              <w:rPr>
                <w:rFonts w:ascii="Times New Roman" w:hAnsi="Times New Roman"/>
                <w:sz w:val="22"/>
                <w:szCs w:val="22"/>
              </w:rPr>
            </w:pPr>
            <w:r w:rsidRPr="00DE1913">
              <w:rPr>
                <w:rFonts w:ascii="Times New Roman" w:hAnsi="Times New Roman"/>
                <w:sz w:val="22"/>
                <w:szCs w:val="22"/>
              </w:rPr>
              <w:t>Подпис</w:t>
            </w:r>
          </w:p>
        </w:tc>
        <w:tc>
          <w:tcPr>
            <w:tcW w:w="2421" w:type="pct"/>
          </w:tcPr>
          <w:p w14:paraId="33855833" w14:textId="77777777" w:rsidR="005D7ACC" w:rsidRPr="00DE1913" w:rsidRDefault="005D7ACC" w:rsidP="007A4E19">
            <w:pPr>
              <w:spacing w:line="276" w:lineRule="auto"/>
              <w:jc w:val="both"/>
              <w:rPr>
                <w:rFonts w:ascii="Times New Roman" w:hAnsi="Times New Roman"/>
                <w:sz w:val="22"/>
                <w:szCs w:val="22"/>
              </w:rPr>
            </w:pPr>
            <w:r w:rsidRPr="00DE1913">
              <w:rPr>
                <w:rFonts w:ascii="Times New Roman" w:hAnsi="Times New Roman"/>
                <w:sz w:val="22"/>
                <w:szCs w:val="22"/>
              </w:rPr>
              <w:t>__________________________</w:t>
            </w:r>
          </w:p>
        </w:tc>
      </w:tr>
    </w:tbl>
    <w:p w14:paraId="05F9D338" w14:textId="4B76C10D" w:rsidR="005D7ACC" w:rsidRPr="00DE1913" w:rsidRDefault="00F8671B" w:rsidP="007A4E19">
      <w:pPr>
        <w:widowControl w:val="0"/>
        <w:shd w:val="clear" w:color="auto" w:fill="FFFFFF"/>
        <w:tabs>
          <w:tab w:val="left" w:pos="5064"/>
        </w:tabs>
        <w:autoSpaceDE w:val="0"/>
        <w:autoSpaceDN w:val="0"/>
        <w:adjustRightInd w:val="0"/>
        <w:spacing w:before="475" w:line="276" w:lineRule="auto"/>
        <w:rPr>
          <w:rFonts w:ascii="Times New Roman" w:eastAsia="MS ??" w:hAnsi="Times New Roman"/>
          <w:color w:val="000000"/>
          <w:spacing w:val="-6"/>
          <w:sz w:val="22"/>
          <w:szCs w:val="22"/>
        </w:rPr>
      </w:pPr>
      <w:r>
        <w:rPr>
          <w:rFonts w:ascii="Times New Roman" w:eastAsia="MS ??" w:hAnsi="Times New Roman"/>
          <w:color w:val="000000"/>
          <w:spacing w:val="-6"/>
          <w:sz w:val="22"/>
          <w:szCs w:val="22"/>
        </w:rPr>
        <w:t>Дата: _________________ 201</w:t>
      </w:r>
      <w:r>
        <w:rPr>
          <w:rFonts w:ascii="Times New Roman" w:eastAsia="MS ??" w:hAnsi="Times New Roman"/>
          <w:color w:val="000000"/>
          <w:spacing w:val="-6"/>
          <w:sz w:val="22"/>
          <w:szCs w:val="22"/>
          <w:lang w:val="en-US"/>
        </w:rPr>
        <w:t>7</w:t>
      </w:r>
      <w:r w:rsidR="005D7ACC" w:rsidRPr="00DE1913">
        <w:rPr>
          <w:rFonts w:ascii="Times New Roman" w:eastAsia="MS ??" w:hAnsi="Times New Roman"/>
          <w:color w:val="000000"/>
          <w:spacing w:val="-6"/>
          <w:sz w:val="22"/>
          <w:szCs w:val="22"/>
        </w:rPr>
        <w:t xml:space="preserve"> г.  </w:t>
      </w:r>
    </w:p>
    <w:p w14:paraId="5C28B30E" w14:textId="77777777" w:rsidR="005D7ACC" w:rsidRPr="00DE1913" w:rsidRDefault="005D7ACC" w:rsidP="007A4E19">
      <w:pPr>
        <w:widowControl w:val="0"/>
        <w:shd w:val="clear" w:color="auto" w:fill="FFFFFF"/>
        <w:tabs>
          <w:tab w:val="left" w:pos="5064"/>
        </w:tabs>
        <w:autoSpaceDE w:val="0"/>
        <w:autoSpaceDN w:val="0"/>
        <w:adjustRightInd w:val="0"/>
        <w:spacing w:before="475" w:line="276" w:lineRule="auto"/>
        <w:rPr>
          <w:rFonts w:ascii="Times New Roman" w:eastAsia="MS ??" w:hAnsi="Times New Roman"/>
          <w:color w:val="000000"/>
          <w:spacing w:val="-6"/>
          <w:sz w:val="22"/>
          <w:szCs w:val="22"/>
        </w:rPr>
      </w:pPr>
    </w:p>
    <w:p w14:paraId="226F9914" w14:textId="44417926" w:rsidR="00082BD9" w:rsidRPr="00F8671B" w:rsidRDefault="00082BD9" w:rsidP="00F8671B">
      <w:pPr>
        <w:spacing w:line="276" w:lineRule="auto"/>
        <w:jc w:val="both"/>
        <w:rPr>
          <w:rFonts w:ascii="Times New Roman" w:hAnsi="Times New Roman"/>
          <w:b/>
          <w:sz w:val="22"/>
          <w:szCs w:val="22"/>
          <w:u w:val="single"/>
          <w:lang w:val="en-US"/>
        </w:rPr>
      </w:pPr>
      <w:r w:rsidRPr="00DE1913">
        <w:rPr>
          <w:rFonts w:ascii="Times New Roman" w:eastAsia="MS ??" w:hAnsi="Times New Roman"/>
          <w:b/>
          <w:color w:val="000000"/>
          <w:spacing w:val="-6"/>
          <w:sz w:val="22"/>
          <w:szCs w:val="22"/>
          <w:u w:val="single"/>
        </w:rPr>
        <w:t xml:space="preserve">Важно! </w:t>
      </w:r>
      <w:r w:rsidRPr="00DE1913">
        <w:rPr>
          <w:rFonts w:ascii="Times New Roman" w:hAnsi="Times New Roman"/>
          <w:b/>
          <w:sz w:val="22"/>
          <w:szCs w:val="22"/>
          <w:u w:val="single"/>
        </w:rPr>
        <w:t>Извън плика, съдържащ ценовото предложение, участниците нямат право да представят информация за предлаганата от тях цена.</w:t>
      </w:r>
    </w:p>
    <w:sectPr w:rsidR="00082BD9" w:rsidRPr="00F8671B" w:rsidSect="00912E90">
      <w:headerReference w:type="even" r:id="rId9"/>
      <w:headerReference w:type="default" r:id="rId10"/>
      <w:footerReference w:type="even" r:id="rId11"/>
      <w:footerReference w:type="default" r:id="rId12"/>
      <w:headerReference w:type="first" r:id="rId13"/>
      <w:footerReference w:type="first" r:id="rId14"/>
      <w:pgSz w:w="11906" w:h="16838" w:code="9"/>
      <w:pgMar w:top="992" w:right="849" w:bottom="567"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19AEB5" w15:done="0"/>
  <w15:commentEx w15:paraId="61B387E2" w15:done="0"/>
  <w15:commentEx w15:paraId="66CD885F" w15:done="0"/>
  <w15:commentEx w15:paraId="75F59952" w15:done="0"/>
  <w15:commentEx w15:paraId="6A07E5CF" w15:done="0"/>
  <w15:commentEx w15:paraId="1F6CF478" w15:done="0"/>
  <w15:commentEx w15:paraId="565AF5CB" w15:done="0"/>
  <w15:commentEx w15:paraId="4E164A24" w15:done="0"/>
  <w15:commentEx w15:paraId="625D1605" w15:done="0"/>
  <w15:commentEx w15:paraId="3A27BAA7"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06B8E" w14:textId="77777777" w:rsidR="00E62F7F" w:rsidRDefault="00E62F7F" w:rsidP="00555924">
      <w:r>
        <w:separator/>
      </w:r>
    </w:p>
  </w:endnote>
  <w:endnote w:type="continuationSeparator" w:id="0">
    <w:p w14:paraId="4DF4446D" w14:textId="77777777" w:rsidR="00E62F7F" w:rsidRDefault="00E62F7F" w:rsidP="0055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Optima">
    <w:panose1 w:val="020B0502050508020304"/>
    <w:charset w:val="00"/>
    <w:family w:val="swiss"/>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Georgia">
    <w:panose1 w:val="02040502050405020303"/>
    <w:charset w:val="CC"/>
    <w:family w:val="roman"/>
    <w:pitch w:val="variable"/>
    <w:sig w:usb0="00000287" w:usb1="00000000" w:usb2="00000000" w:usb3="00000000" w:csb0="0000009F" w:csb1="00000000"/>
  </w:font>
  <w:font w:name="Helvetica Narrow">
    <w:altName w:val="Arial Narrow"/>
    <w:panose1 w:val="020B0506020203020204"/>
    <w:charset w:val="00"/>
    <w:family w:val="swiss"/>
    <w:pitch w:val="variable"/>
    <w:sig w:usb0="00000007" w:usb1="00000000" w:usb2="00000000" w:usb3="00000000" w:csb0="00000093"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AD0C2" w14:textId="77777777" w:rsidR="00CC3802" w:rsidRDefault="00CC380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4A0" w:firstRow="1" w:lastRow="0" w:firstColumn="1" w:lastColumn="0" w:noHBand="0" w:noVBand="1"/>
    </w:tblPr>
    <w:tblGrid>
      <w:gridCol w:w="9212"/>
    </w:tblGrid>
    <w:tr w:rsidR="00D173FC" w:rsidRPr="00860AC2" w14:paraId="4C61C740" w14:textId="77777777" w:rsidTr="008159AD">
      <w:trPr>
        <w:jc w:val="center"/>
      </w:trPr>
      <w:tc>
        <w:tcPr>
          <w:tcW w:w="9212" w:type="dxa"/>
          <w:shd w:val="clear" w:color="auto" w:fill="auto"/>
          <w:vAlign w:val="center"/>
        </w:tcPr>
        <w:p w14:paraId="1261C8D1" w14:textId="77777777" w:rsidR="00D173FC" w:rsidRPr="00860AC2" w:rsidRDefault="00D173FC" w:rsidP="008159AD">
          <w:pPr>
            <w:pStyle w:val="ab"/>
            <w:jc w:val="center"/>
            <w:rPr>
              <w:rFonts w:ascii="Trebuchet MS" w:hAnsi="Trebuchet MS"/>
              <w:b/>
              <w:color w:val="4D4D4D"/>
            </w:rPr>
          </w:pPr>
        </w:p>
      </w:tc>
    </w:tr>
    <w:tr w:rsidR="00D173FC" w:rsidRPr="00860AC2" w14:paraId="6B487205" w14:textId="77777777" w:rsidTr="008159AD">
      <w:trPr>
        <w:jc w:val="center"/>
      </w:trPr>
      <w:tc>
        <w:tcPr>
          <w:tcW w:w="9212" w:type="dxa"/>
          <w:shd w:val="clear" w:color="auto" w:fill="auto"/>
          <w:vAlign w:val="center"/>
        </w:tcPr>
        <w:p w14:paraId="5E25CD79" w14:textId="77777777" w:rsidR="00D173FC" w:rsidRPr="00860AC2" w:rsidRDefault="00D173FC" w:rsidP="008159AD">
          <w:pPr>
            <w:pStyle w:val="ab"/>
            <w:jc w:val="center"/>
            <w:rPr>
              <w:rFonts w:ascii="Trebuchet MS" w:hAnsi="Trebuchet MS"/>
              <w:b/>
              <w:color w:val="4D4D4D"/>
              <w:sz w:val="6"/>
            </w:rPr>
          </w:pPr>
        </w:p>
      </w:tc>
    </w:tr>
    <w:tr w:rsidR="00D173FC" w:rsidRPr="00860AC2" w14:paraId="3FF98F2B" w14:textId="77777777" w:rsidTr="008159AD">
      <w:trPr>
        <w:jc w:val="center"/>
      </w:trPr>
      <w:tc>
        <w:tcPr>
          <w:tcW w:w="9212" w:type="dxa"/>
          <w:shd w:val="clear" w:color="auto" w:fill="auto"/>
          <w:vAlign w:val="center"/>
        </w:tcPr>
        <w:p w14:paraId="554B2C91" w14:textId="77777777" w:rsidR="00D173FC" w:rsidRPr="00860AC2" w:rsidRDefault="00D173FC" w:rsidP="008159AD">
          <w:pPr>
            <w:pStyle w:val="ab"/>
            <w:jc w:val="center"/>
            <w:rPr>
              <w:rFonts w:ascii="Trebuchet MS" w:hAnsi="Trebuchet MS"/>
              <w:color w:val="4D4D4D"/>
              <w:sz w:val="16"/>
            </w:rPr>
          </w:pPr>
        </w:p>
      </w:tc>
    </w:tr>
  </w:tbl>
  <w:p w14:paraId="63F62BF3" w14:textId="33A4A1AE" w:rsidR="00D173FC" w:rsidRPr="002964F5" w:rsidRDefault="00D173FC">
    <w:pPr>
      <w:pStyle w:val="ab"/>
      <w:jc w:val="center"/>
      <w:rPr>
        <w:sz w:val="18"/>
        <w:szCs w:val="18"/>
      </w:rPr>
    </w:pPr>
    <w:r w:rsidRPr="002964F5">
      <w:rPr>
        <w:sz w:val="18"/>
        <w:szCs w:val="18"/>
      </w:rPr>
      <w:fldChar w:fldCharType="begin"/>
    </w:r>
    <w:r w:rsidRPr="002964F5">
      <w:rPr>
        <w:sz w:val="18"/>
        <w:szCs w:val="18"/>
      </w:rPr>
      <w:instrText xml:space="preserve"> PAGE   \* MERGEFORMAT </w:instrText>
    </w:r>
    <w:r w:rsidRPr="002964F5">
      <w:rPr>
        <w:sz w:val="18"/>
        <w:szCs w:val="18"/>
      </w:rPr>
      <w:fldChar w:fldCharType="separate"/>
    </w:r>
    <w:r w:rsidR="00477AC5">
      <w:rPr>
        <w:noProof/>
        <w:sz w:val="18"/>
        <w:szCs w:val="18"/>
      </w:rPr>
      <w:t>2</w:t>
    </w:r>
    <w:r w:rsidRPr="002964F5">
      <w:rPr>
        <w:sz w:val="18"/>
        <w:szCs w:val="18"/>
      </w:rPr>
      <w:fldChar w:fldCharType="end"/>
    </w:r>
  </w:p>
  <w:p w14:paraId="7601067B" w14:textId="77777777" w:rsidR="00D173FC" w:rsidRPr="00F47E20" w:rsidRDefault="00D173FC">
    <w:pPr>
      <w:pStyle w:val="ab"/>
      <w:tabs>
        <w:tab w:val="center" w:pos="4111"/>
      </w:tabs>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69775" w14:textId="77777777" w:rsidR="00CC3802" w:rsidRDefault="00CC380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328A5" w14:textId="77777777" w:rsidR="00E62F7F" w:rsidRDefault="00E62F7F" w:rsidP="00555924">
      <w:r>
        <w:separator/>
      </w:r>
    </w:p>
  </w:footnote>
  <w:footnote w:type="continuationSeparator" w:id="0">
    <w:p w14:paraId="65268188" w14:textId="77777777" w:rsidR="00E62F7F" w:rsidRDefault="00E62F7F" w:rsidP="00555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D0320" w14:textId="77777777" w:rsidR="00CC3802" w:rsidRDefault="00CC380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26753" w14:textId="77777777" w:rsidR="00CC3802" w:rsidRPr="00CC3802" w:rsidRDefault="00CC3802" w:rsidP="00CC3802">
    <w:pPr>
      <w:spacing w:after="0" w:line="240" w:lineRule="auto"/>
      <w:rPr>
        <w:rFonts w:ascii="Times New Roman" w:hAnsi="Times New Roman"/>
        <w:sz w:val="24"/>
        <w:szCs w:val="24"/>
      </w:rPr>
    </w:pPr>
    <w:r w:rsidRPr="00CC3802">
      <w:rPr>
        <w:rFonts w:ascii="Times New Roman" w:hAnsi="Times New Roman"/>
        <w:noProof/>
        <w:sz w:val="24"/>
        <w:szCs w:val="24"/>
      </w:rPr>
      <w:drawing>
        <wp:anchor distT="0" distB="0" distL="114300" distR="114300" simplePos="0" relativeHeight="251663360" behindDoc="0" locked="0" layoutInCell="1" allowOverlap="1" wp14:anchorId="1FB58F2E" wp14:editId="13429993">
          <wp:simplePos x="0" y="0"/>
          <wp:positionH relativeFrom="column">
            <wp:posOffset>2394585</wp:posOffset>
          </wp:positionH>
          <wp:positionV relativeFrom="paragraph">
            <wp:posOffset>-120015</wp:posOffset>
          </wp:positionV>
          <wp:extent cx="867410" cy="575945"/>
          <wp:effectExtent l="0" t="0" r="8890" b="0"/>
          <wp:wrapNone/>
          <wp:docPr id="4" name="Картина 0" descr="plovdiv_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0" descr="plovdiv_ger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410" cy="575945"/>
                  </a:xfrm>
                  <a:prstGeom prst="rect">
                    <a:avLst/>
                  </a:prstGeom>
                  <a:noFill/>
                </pic:spPr>
              </pic:pic>
            </a:graphicData>
          </a:graphic>
          <wp14:sizeRelH relativeFrom="margin">
            <wp14:pctWidth>0</wp14:pctWidth>
          </wp14:sizeRelH>
          <wp14:sizeRelV relativeFrom="margin">
            <wp14:pctHeight>0</wp14:pctHeight>
          </wp14:sizeRelV>
        </wp:anchor>
      </w:drawing>
    </w:r>
    <w:r w:rsidRPr="00CC3802">
      <w:rPr>
        <w:rFonts w:ascii="Times New Roman" w:hAnsi="Times New Roman"/>
        <w:noProof/>
        <w:sz w:val="24"/>
        <w:szCs w:val="24"/>
      </w:rPr>
      <w:drawing>
        <wp:anchor distT="0" distB="0" distL="114300" distR="114300" simplePos="0" relativeHeight="251665408" behindDoc="0" locked="0" layoutInCell="1" allowOverlap="1" wp14:anchorId="7D0A6946" wp14:editId="1375B092">
          <wp:simplePos x="0" y="0"/>
          <wp:positionH relativeFrom="column">
            <wp:posOffset>-100330</wp:posOffset>
          </wp:positionH>
          <wp:positionV relativeFrom="paragraph">
            <wp:posOffset>-116205</wp:posOffset>
          </wp:positionV>
          <wp:extent cx="1768475" cy="6121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8475" cy="612140"/>
                  </a:xfrm>
                  <a:prstGeom prst="rect">
                    <a:avLst/>
                  </a:prstGeom>
                  <a:noFill/>
                </pic:spPr>
              </pic:pic>
            </a:graphicData>
          </a:graphic>
          <wp14:sizeRelH relativeFrom="page">
            <wp14:pctWidth>0</wp14:pctWidth>
          </wp14:sizeRelH>
          <wp14:sizeRelV relativeFrom="page">
            <wp14:pctHeight>0</wp14:pctHeight>
          </wp14:sizeRelV>
        </wp:anchor>
      </w:drawing>
    </w:r>
    <w:r w:rsidRPr="00CC3802">
      <w:rPr>
        <w:rFonts w:ascii="Times New Roman" w:hAnsi="Times New Roman"/>
        <w:noProof/>
        <w:sz w:val="24"/>
        <w:szCs w:val="24"/>
      </w:rPr>
      <w:drawing>
        <wp:anchor distT="0" distB="0" distL="114300" distR="114300" simplePos="0" relativeHeight="251664384" behindDoc="0" locked="0" layoutInCell="1" allowOverlap="1" wp14:anchorId="25039A8C" wp14:editId="164CA79B">
          <wp:simplePos x="0" y="0"/>
          <wp:positionH relativeFrom="column">
            <wp:posOffset>4075430</wp:posOffset>
          </wp:positionH>
          <wp:positionV relativeFrom="paragraph">
            <wp:posOffset>-116205</wp:posOffset>
          </wp:positionV>
          <wp:extent cx="1643380" cy="575945"/>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3380" cy="575945"/>
                  </a:xfrm>
                  <a:prstGeom prst="rect">
                    <a:avLst/>
                  </a:prstGeom>
                  <a:noFill/>
                </pic:spPr>
              </pic:pic>
            </a:graphicData>
          </a:graphic>
          <wp14:sizeRelH relativeFrom="page">
            <wp14:pctWidth>0</wp14:pctWidth>
          </wp14:sizeRelH>
          <wp14:sizeRelV relativeFrom="page">
            <wp14:pctHeight>0</wp14:pctHeight>
          </wp14:sizeRelV>
        </wp:anchor>
      </w:drawing>
    </w:r>
  </w:p>
  <w:p w14:paraId="6C62B5E3" w14:textId="77777777" w:rsidR="00CC3802" w:rsidRPr="00CC3802" w:rsidRDefault="00CC3802" w:rsidP="00CC3802">
    <w:pPr>
      <w:spacing w:after="0" w:line="240" w:lineRule="auto"/>
      <w:rPr>
        <w:rFonts w:ascii="Times New Roman" w:hAnsi="Times New Roman"/>
        <w:sz w:val="24"/>
        <w:szCs w:val="24"/>
      </w:rPr>
    </w:pPr>
  </w:p>
  <w:p w14:paraId="21E8C465" w14:textId="77777777" w:rsidR="00CC3802" w:rsidRPr="00CC3802" w:rsidRDefault="00CC3802" w:rsidP="00CC3802">
    <w:pPr>
      <w:spacing w:after="0" w:line="240" w:lineRule="auto"/>
      <w:rPr>
        <w:rFonts w:ascii="Times New Roman" w:hAnsi="Times New Roman"/>
        <w:sz w:val="24"/>
        <w:szCs w:val="24"/>
      </w:rPr>
    </w:pPr>
  </w:p>
  <w:p w14:paraId="79C32523" w14:textId="77777777" w:rsidR="00CC3802" w:rsidRPr="00CC3802" w:rsidRDefault="00CC3802" w:rsidP="00CC3802">
    <w:pPr>
      <w:tabs>
        <w:tab w:val="center" w:pos="4536"/>
        <w:tab w:val="right" w:pos="9072"/>
      </w:tabs>
      <w:spacing w:after="0" w:line="240" w:lineRule="auto"/>
      <w:jc w:val="center"/>
      <w:rPr>
        <w:rFonts w:ascii="Helvetica Narrow" w:hAnsi="Helvetica Narrow"/>
        <w:b/>
        <w:color w:val="003300"/>
        <w:spacing w:val="30"/>
        <w:sz w:val="18"/>
        <w:szCs w:val="24"/>
      </w:rPr>
    </w:pPr>
    <w:r w:rsidRPr="00CC3802">
      <w:rPr>
        <w:rFonts w:ascii="Georgia" w:hAnsi="Georgia"/>
        <w:b/>
        <w:color w:val="003300"/>
        <w:spacing w:val="30"/>
        <w:sz w:val="18"/>
        <w:szCs w:val="24"/>
      </w:rPr>
      <w:t>ОБЩИНА</w:t>
    </w:r>
    <w:r w:rsidRPr="00CC3802">
      <w:rPr>
        <w:rFonts w:ascii="Helvetica Narrow" w:hAnsi="Helvetica Narrow"/>
        <w:b/>
        <w:color w:val="003300"/>
        <w:spacing w:val="30"/>
        <w:sz w:val="24"/>
        <w:szCs w:val="24"/>
      </w:rPr>
      <w:t xml:space="preserve"> </w:t>
    </w:r>
    <w:r w:rsidRPr="00CC3802">
      <w:rPr>
        <w:rFonts w:ascii="Georgia" w:hAnsi="Georgia"/>
        <w:b/>
        <w:color w:val="003300"/>
        <w:spacing w:val="30"/>
        <w:sz w:val="18"/>
        <w:szCs w:val="24"/>
      </w:rPr>
      <w:t>ПЛОВДИВ</w:t>
    </w:r>
  </w:p>
  <w:p w14:paraId="4E74B6BC" w14:textId="77777777" w:rsidR="00CC3802" w:rsidRPr="00CC3802" w:rsidRDefault="00CC3802" w:rsidP="00CC3802">
    <w:pPr>
      <w:tabs>
        <w:tab w:val="center" w:pos="4536"/>
        <w:tab w:val="right" w:pos="9072"/>
      </w:tabs>
      <w:spacing w:after="0" w:line="240" w:lineRule="auto"/>
      <w:jc w:val="center"/>
      <w:rPr>
        <w:rFonts w:ascii="Arial Narrow" w:hAnsi="Arial Narrow"/>
        <w:color w:val="262626"/>
        <w:sz w:val="18"/>
        <w:szCs w:val="24"/>
      </w:rPr>
    </w:pPr>
    <w:r w:rsidRPr="00CC3802">
      <w:rPr>
        <w:rFonts w:ascii="Arial Narrow" w:hAnsi="Arial Narrow"/>
        <w:color w:val="262626"/>
        <w:sz w:val="14"/>
        <w:szCs w:val="24"/>
      </w:rPr>
      <w:t xml:space="preserve">Пловдив  4000,   пл. „Стефан Стамболов”   №1  </w:t>
    </w:r>
    <w:hyperlink r:id="rId4" w:history="1">
      <w:r w:rsidRPr="00CC3802">
        <w:rPr>
          <w:rFonts w:ascii="Arial Narrow" w:hAnsi="Arial Narrow"/>
          <w:color w:val="0000FF"/>
          <w:sz w:val="14"/>
          <w:szCs w:val="24"/>
          <w:u w:val="single"/>
        </w:rPr>
        <w:t>http://www.plovdiv.bg/</w:t>
      </w:r>
    </w:hyperlink>
    <w:r w:rsidRPr="00CC3802">
      <w:rPr>
        <w:rFonts w:ascii="Arial Narrow" w:hAnsi="Arial Narrow"/>
        <w:color w:val="262626"/>
        <w:sz w:val="18"/>
        <w:szCs w:val="24"/>
        <w:lang w:val="en-US"/>
      </w:rPr>
      <w:t xml:space="preserve"> </w:t>
    </w:r>
  </w:p>
  <w:p w14:paraId="6E93306C" w14:textId="2A35A3AD" w:rsidR="00CC3802" w:rsidRPr="00CC3802" w:rsidRDefault="00CC3802" w:rsidP="00CC3802">
    <w:pPr>
      <w:pBdr>
        <w:top w:val="single" w:sz="4" w:space="1" w:color="33CC33"/>
        <w:bottom w:val="single" w:sz="4" w:space="1" w:color="33CC33"/>
      </w:pBdr>
      <w:shd w:val="clear" w:color="auto" w:fill="FFFFFF"/>
      <w:tabs>
        <w:tab w:val="center" w:pos="4536"/>
        <w:tab w:val="right" w:pos="9072"/>
      </w:tabs>
      <w:spacing w:after="0" w:line="240" w:lineRule="auto"/>
      <w:jc w:val="right"/>
      <w:rPr>
        <w:rFonts w:ascii="Arial Narrow" w:hAnsi="Arial Narrow"/>
        <w:b/>
        <w:color w:val="262626"/>
        <w:sz w:val="20"/>
        <w:szCs w:val="24"/>
        <w:u w:val="single"/>
        <w:lang w:val="en-US"/>
      </w:rPr>
    </w:pPr>
  </w:p>
  <w:p w14:paraId="1AD2DF5F" w14:textId="77777777" w:rsidR="00D173FC" w:rsidRPr="00E12149" w:rsidRDefault="00D173FC" w:rsidP="00E12149">
    <w:pPr>
      <w:ind w:left="5040"/>
      <w:rPr>
        <w:b/>
        <w:i/>
        <w:iCs/>
        <w:color w:val="000080"/>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8266F" w14:textId="77777777" w:rsidR="00CC3802" w:rsidRPr="00CC3802" w:rsidRDefault="00CC3802" w:rsidP="00CC3802">
    <w:pPr>
      <w:spacing w:after="0" w:line="240" w:lineRule="auto"/>
      <w:rPr>
        <w:rFonts w:ascii="Times New Roman" w:hAnsi="Times New Roman"/>
        <w:sz w:val="24"/>
        <w:szCs w:val="24"/>
      </w:rPr>
    </w:pPr>
    <w:r w:rsidRPr="00CC3802">
      <w:rPr>
        <w:rFonts w:ascii="Times New Roman" w:hAnsi="Times New Roman"/>
        <w:noProof/>
        <w:sz w:val="24"/>
        <w:szCs w:val="24"/>
      </w:rPr>
      <w:drawing>
        <wp:anchor distT="0" distB="0" distL="114300" distR="114300" simplePos="0" relativeHeight="251659264" behindDoc="0" locked="0" layoutInCell="1" allowOverlap="1" wp14:anchorId="2678E74C" wp14:editId="074E28FA">
          <wp:simplePos x="0" y="0"/>
          <wp:positionH relativeFrom="column">
            <wp:posOffset>2394585</wp:posOffset>
          </wp:positionH>
          <wp:positionV relativeFrom="paragraph">
            <wp:posOffset>-120015</wp:posOffset>
          </wp:positionV>
          <wp:extent cx="867410" cy="575945"/>
          <wp:effectExtent l="0" t="0" r="8890" b="0"/>
          <wp:wrapNone/>
          <wp:docPr id="1" name="Картина 0" descr="plovdiv_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0" descr="plovdiv_ger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410" cy="575945"/>
                  </a:xfrm>
                  <a:prstGeom prst="rect">
                    <a:avLst/>
                  </a:prstGeom>
                  <a:noFill/>
                </pic:spPr>
              </pic:pic>
            </a:graphicData>
          </a:graphic>
          <wp14:sizeRelH relativeFrom="margin">
            <wp14:pctWidth>0</wp14:pctWidth>
          </wp14:sizeRelH>
          <wp14:sizeRelV relativeFrom="margin">
            <wp14:pctHeight>0</wp14:pctHeight>
          </wp14:sizeRelV>
        </wp:anchor>
      </w:drawing>
    </w:r>
    <w:r w:rsidRPr="00CC3802">
      <w:rPr>
        <w:rFonts w:ascii="Times New Roman" w:hAnsi="Times New Roman"/>
        <w:noProof/>
        <w:sz w:val="24"/>
        <w:szCs w:val="24"/>
      </w:rPr>
      <w:drawing>
        <wp:anchor distT="0" distB="0" distL="114300" distR="114300" simplePos="0" relativeHeight="251661312" behindDoc="0" locked="0" layoutInCell="1" allowOverlap="1" wp14:anchorId="5C86B48B" wp14:editId="36C91B67">
          <wp:simplePos x="0" y="0"/>
          <wp:positionH relativeFrom="column">
            <wp:posOffset>-100330</wp:posOffset>
          </wp:positionH>
          <wp:positionV relativeFrom="paragraph">
            <wp:posOffset>-116205</wp:posOffset>
          </wp:positionV>
          <wp:extent cx="1768475" cy="61214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8475" cy="612140"/>
                  </a:xfrm>
                  <a:prstGeom prst="rect">
                    <a:avLst/>
                  </a:prstGeom>
                  <a:noFill/>
                </pic:spPr>
              </pic:pic>
            </a:graphicData>
          </a:graphic>
          <wp14:sizeRelH relativeFrom="page">
            <wp14:pctWidth>0</wp14:pctWidth>
          </wp14:sizeRelH>
          <wp14:sizeRelV relativeFrom="page">
            <wp14:pctHeight>0</wp14:pctHeight>
          </wp14:sizeRelV>
        </wp:anchor>
      </w:drawing>
    </w:r>
    <w:r w:rsidRPr="00CC3802">
      <w:rPr>
        <w:rFonts w:ascii="Times New Roman" w:hAnsi="Times New Roman"/>
        <w:noProof/>
        <w:sz w:val="24"/>
        <w:szCs w:val="24"/>
      </w:rPr>
      <w:drawing>
        <wp:anchor distT="0" distB="0" distL="114300" distR="114300" simplePos="0" relativeHeight="251660288" behindDoc="0" locked="0" layoutInCell="1" allowOverlap="1" wp14:anchorId="5C2D0F44" wp14:editId="47AF7D2B">
          <wp:simplePos x="0" y="0"/>
          <wp:positionH relativeFrom="column">
            <wp:posOffset>4075430</wp:posOffset>
          </wp:positionH>
          <wp:positionV relativeFrom="paragraph">
            <wp:posOffset>-116205</wp:posOffset>
          </wp:positionV>
          <wp:extent cx="1643380" cy="57594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3380" cy="575945"/>
                  </a:xfrm>
                  <a:prstGeom prst="rect">
                    <a:avLst/>
                  </a:prstGeom>
                  <a:noFill/>
                </pic:spPr>
              </pic:pic>
            </a:graphicData>
          </a:graphic>
          <wp14:sizeRelH relativeFrom="page">
            <wp14:pctWidth>0</wp14:pctWidth>
          </wp14:sizeRelH>
          <wp14:sizeRelV relativeFrom="page">
            <wp14:pctHeight>0</wp14:pctHeight>
          </wp14:sizeRelV>
        </wp:anchor>
      </w:drawing>
    </w:r>
  </w:p>
  <w:p w14:paraId="5ED74B6F" w14:textId="77777777" w:rsidR="00CC3802" w:rsidRPr="00CC3802" w:rsidRDefault="00CC3802" w:rsidP="00CC3802">
    <w:pPr>
      <w:spacing w:after="0" w:line="240" w:lineRule="auto"/>
      <w:rPr>
        <w:rFonts w:ascii="Times New Roman" w:hAnsi="Times New Roman"/>
        <w:sz w:val="24"/>
        <w:szCs w:val="24"/>
      </w:rPr>
    </w:pPr>
  </w:p>
  <w:p w14:paraId="0475DCBC" w14:textId="77777777" w:rsidR="00CC3802" w:rsidRPr="00CC3802" w:rsidRDefault="00CC3802" w:rsidP="00CC3802">
    <w:pPr>
      <w:spacing w:after="0" w:line="240" w:lineRule="auto"/>
      <w:rPr>
        <w:rFonts w:ascii="Times New Roman" w:hAnsi="Times New Roman"/>
        <w:sz w:val="24"/>
        <w:szCs w:val="24"/>
      </w:rPr>
    </w:pPr>
  </w:p>
  <w:p w14:paraId="38A1D1FE" w14:textId="77777777" w:rsidR="00CC3802" w:rsidRPr="00CC3802" w:rsidRDefault="00CC3802" w:rsidP="00CC3802">
    <w:pPr>
      <w:tabs>
        <w:tab w:val="center" w:pos="4536"/>
        <w:tab w:val="right" w:pos="9072"/>
      </w:tabs>
      <w:spacing w:after="0" w:line="240" w:lineRule="auto"/>
      <w:jc w:val="center"/>
      <w:rPr>
        <w:rFonts w:ascii="Helvetica Narrow" w:hAnsi="Helvetica Narrow"/>
        <w:b/>
        <w:color w:val="003300"/>
        <w:spacing w:val="30"/>
        <w:sz w:val="18"/>
        <w:szCs w:val="24"/>
      </w:rPr>
    </w:pPr>
    <w:r w:rsidRPr="00CC3802">
      <w:rPr>
        <w:rFonts w:ascii="Georgia" w:hAnsi="Georgia"/>
        <w:b/>
        <w:color w:val="003300"/>
        <w:spacing w:val="30"/>
        <w:sz w:val="18"/>
        <w:szCs w:val="24"/>
      </w:rPr>
      <w:t>ОБЩИНА</w:t>
    </w:r>
    <w:r w:rsidRPr="00CC3802">
      <w:rPr>
        <w:rFonts w:ascii="Helvetica Narrow" w:hAnsi="Helvetica Narrow"/>
        <w:b/>
        <w:color w:val="003300"/>
        <w:spacing w:val="30"/>
        <w:sz w:val="24"/>
        <w:szCs w:val="24"/>
      </w:rPr>
      <w:t xml:space="preserve"> </w:t>
    </w:r>
    <w:r w:rsidRPr="00CC3802">
      <w:rPr>
        <w:rFonts w:ascii="Georgia" w:hAnsi="Georgia"/>
        <w:b/>
        <w:color w:val="003300"/>
        <w:spacing w:val="30"/>
        <w:sz w:val="18"/>
        <w:szCs w:val="24"/>
      </w:rPr>
      <w:t>ПЛОВДИВ</w:t>
    </w:r>
  </w:p>
  <w:p w14:paraId="3301D1DE" w14:textId="77777777" w:rsidR="00CC3802" w:rsidRPr="00CC3802" w:rsidRDefault="00CC3802" w:rsidP="00CC3802">
    <w:pPr>
      <w:tabs>
        <w:tab w:val="center" w:pos="4536"/>
        <w:tab w:val="right" w:pos="9072"/>
      </w:tabs>
      <w:spacing w:after="0" w:line="240" w:lineRule="auto"/>
      <w:jc w:val="center"/>
      <w:rPr>
        <w:rFonts w:ascii="Arial Narrow" w:hAnsi="Arial Narrow"/>
        <w:color w:val="262626"/>
        <w:sz w:val="18"/>
        <w:szCs w:val="24"/>
      </w:rPr>
    </w:pPr>
    <w:r w:rsidRPr="00CC3802">
      <w:rPr>
        <w:rFonts w:ascii="Arial Narrow" w:hAnsi="Arial Narrow"/>
        <w:color w:val="262626"/>
        <w:sz w:val="14"/>
        <w:szCs w:val="24"/>
      </w:rPr>
      <w:t xml:space="preserve">Пловдив  4000,   пл. „Стефан Стамболов”   №1  </w:t>
    </w:r>
    <w:hyperlink r:id="rId4" w:history="1">
      <w:r w:rsidRPr="00CC3802">
        <w:rPr>
          <w:rFonts w:ascii="Arial Narrow" w:hAnsi="Arial Narrow"/>
          <w:color w:val="0000FF"/>
          <w:sz w:val="14"/>
          <w:szCs w:val="24"/>
          <w:u w:val="single"/>
        </w:rPr>
        <w:t>http://www.plovdiv.bg/</w:t>
      </w:r>
    </w:hyperlink>
    <w:r w:rsidRPr="00CC3802">
      <w:rPr>
        <w:rFonts w:ascii="Arial Narrow" w:hAnsi="Arial Narrow"/>
        <w:color w:val="262626"/>
        <w:sz w:val="18"/>
        <w:szCs w:val="24"/>
        <w:lang w:val="en-US"/>
      </w:rPr>
      <w:t xml:space="preserve"> </w:t>
    </w:r>
  </w:p>
  <w:p w14:paraId="67DD0E42" w14:textId="490FB914" w:rsidR="00CC3802" w:rsidRPr="00CC3802" w:rsidRDefault="00CC3802" w:rsidP="00CC3802">
    <w:pPr>
      <w:pBdr>
        <w:top w:val="single" w:sz="4" w:space="1" w:color="33CC33"/>
        <w:bottom w:val="single" w:sz="4" w:space="1" w:color="33CC33"/>
      </w:pBdr>
      <w:shd w:val="clear" w:color="auto" w:fill="FFFFFF"/>
      <w:tabs>
        <w:tab w:val="center" w:pos="4536"/>
        <w:tab w:val="right" w:pos="9072"/>
      </w:tabs>
      <w:spacing w:after="0" w:line="240" w:lineRule="auto"/>
      <w:jc w:val="right"/>
      <w:rPr>
        <w:rFonts w:ascii="Arial Narrow" w:hAnsi="Arial Narrow"/>
        <w:b/>
        <w:color w:val="262626"/>
        <w:sz w:val="20"/>
        <w:szCs w:val="24"/>
        <w:u w:val="single"/>
        <w:lang w:val="en-US"/>
      </w:rPr>
    </w:pPr>
  </w:p>
  <w:p w14:paraId="0414BAA3" w14:textId="77777777" w:rsidR="00D173FC" w:rsidRDefault="00D173FC" w:rsidP="004A610E">
    <w:pPr>
      <w:jc w:val="center"/>
      <w:rPr>
        <w:bCs/>
        <w:color w:val="404040"/>
        <w:sz w:val="22"/>
        <w:szCs w:val="22"/>
      </w:rPr>
    </w:pPr>
  </w:p>
  <w:p w14:paraId="2A48B64A" w14:textId="77777777" w:rsidR="00D173FC" w:rsidRDefault="00D173FC" w:rsidP="004A610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rFonts w:cs="Times New Roman"/>
        <w:b/>
      </w:rPr>
    </w:lvl>
  </w:abstractNum>
  <w:abstractNum w:abstractNumId="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3">
    <w:nsid w:val="037725B7"/>
    <w:multiLevelType w:val="hybridMultilevel"/>
    <w:tmpl w:val="4878B4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4556514"/>
    <w:multiLevelType w:val="hybridMultilevel"/>
    <w:tmpl w:val="E55827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7E51F3E"/>
    <w:multiLevelType w:val="hybridMultilevel"/>
    <w:tmpl w:val="DED2B4B0"/>
    <w:lvl w:ilvl="0" w:tplc="586476F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7">
    <w:nsid w:val="0AAE5CFA"/>
    <w:multiLevelType w:val="hybridMultilevel"/>
    <w:tmpl w:val="6DD4DB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31639"/>
    <w:multiLevelType w:val="hybridMultilevel"/>
    <w:tmpl w:val="DB223D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EC70976"/>
    <w:multiLevelType w:val="multilevel"/>
    <w:tmpl w:val="4E1866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MS ??" w:hint="default"/>
      </w:rPr>
    </w:lvl>
    <w:lvl w:ilvl="2">
      <w:start w:val="1"/>
      <w:numFmt w:val="decimal"/>
      <w:isLgl/>
      <w:lvlText w:val="%1.%2.%3."/>
      <w:lvlJc w:val="left"/>
      <w:pPr>
        <w:ind w:left="1800" w:hanging="720"/>
      </w:pPr>
      <w:rPr>
        <w:rFonts w:eastAsia="MS ??" w:hint="default"/>
      </w:rPr>
    </w:lvl>
    <w:lvl w:ilvl="3">
      <w:start w:val="1"/>
      <w:numFmt w:val="decimal"/>
      <w:isLgl/>
      <w:lvlText w:val="%1.%2.%3.%4."/>
      <w:lvlJc w:val="left"/>
      <w:pPr>
        <w:ind w:left="2160" w:hanging="720"/>
      </w:pPr>
      <w:rPr>
        <w:rFonts w:eastAsia="MS ??" w:hint="default"/>
      </w:rPr>
    </w:lvl>
    <w:lvl w:ilvl="4">
      <w:start w:val="1"/>
      <w:numFmt w:val="decimal"/>
      <w:isLgl/>
      <w:lvlText w:val="%1.%2.%3.%4.%5."/>
      <w:lvlJc w:val="left"/>
      <w:pPr>
        <w:ind w:left="2880" w:hanging="1080"/>
      </w:pPr>
      <w:rPr>
        <w:rFonts w:eastAsia="MS ??" w:hint="default"/>
      </w:rPr>
    </w:lvl>
    <w:lvl w:ilvl="5">
      <w:start w:val="1"/>
      <w:numFmt w:val="decimal"/>
      <w:isLgl/>
      <w:lvlText w:val="%1.%2.%3.%4.%5.%6."/>
      <w:lvlJc w:val="left"/>
      <w:pPr>
        <w:ind w:left="3240" w:hanging="1080"/>
      </w:pPr>
      <w:rPr>
        <w:rFonts w:eastAsia="MS ??" w:hint="default"/>
      </w:rPr>
    </w:lvl>
    <w:lvl w:ilvl="6">
      <w:start w:val="1"/>
      <w:numFmt w:val="decimal"/>
      <w:isLgl/>
      <w:lvlText w:val="%1.%2.%3.%4.%5.%6.%7."/>
      <w:lvlJc w:val="left"/>
      <w:pPr>
        <w:ind w:left="3960" w:hanging="1440"/>
      </w:pPr>
      <w:rPr>
        <w:rFonts w:eastAsia="MS ??" w:hint="default"/>
      </w:rPr>
    </w:lvl>
    <w:lvl w:ilvl="7">
      <w:start w:val="1"/>
      <w:numFmt w:val="decimal"/>
      <w:isLgl/>
      <w:lvlText w:val="%1.%2.%3.%4.%5.%6.%7.%8."/>
      <w:lvlJc w:val="left"/>
      <w:pPr>
        <w:ind w:left="4320" w:hanging="1440"/>
      </w:pPr>
      <w:rPr>
        <w:rFonts w:eastAsia="MS ??" w:hint="default"/>
      </w:rPr>
    </w:lvl>
    <w:lvl w:ilvl="8">
      <w:start w:val="1"/>
      <w:numFmt w:val="decimal"/>
      <w:isLgl/>
      <w:lvlText w:val="%1.%2.%3.%4.%5.%6.%7.%8.%9."/>
      <w:lvlJc w:val="left"/>
      <w:pPr>
        <w:ind w:left="5040" w:hanging="1800"/>
      </w:pPr>
      <w:rPr>
        <w:rFonts w:eastAsia="MS ??" w:hint="default"/>
      </w:rPr>
    </w:lvl>
  </w:abstractNum>
  <w:abstractNum w:abstractNumId="10">
    <w:nsid w:val="0EF46272"/>
    <w:multiLevelType w:val="hybridMultilevel"/>
    <w:tmpl w:val="D200C4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12">
    <w:nsid w:val="13D0473A"/>
    <w:multiLevelType w:val="hybridMultilevel"/>
    <w:tmpl w:val="C4D6E3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5383CEE"/>
    <w:multiLevelType w:val="hybridMultilevel"/>
    <w:tmpl w:val="5336C2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C5050F1"/>
    <w:multiLevelType w:val="multilevel"/>
    <w:tmpl w:val="EFECAED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CD60302"/>
    <w:multiLevelType w:val="hybridMultilevel"/>
    <w:tmpl w:val="FE721F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1E217D5D"/>
    <w:multiLevelType w:val="hybridMultilevel"/>
    <w:tmpl w:val="077A21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10150E8"/>
    <w:multiLevelType w:val="hybridMultilevel"/>
    <w:tmpl w:val="2E48F6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1D070B9"/>
    <w:multiLevelType w:val="hybridMultilevel"/>
    <w:tmpl w:val="6F7691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2B667CB"/>
    <w:multiLevelType w:val="hybridMultilevel"/>
    <w:tmpl w:val="2E7EE3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6AE1BCB"/>
    <w:multiLevelType w:val="hybridMultilevel"/>
    <w:tmpl w:val="DDA802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77859E6"/>
    <w:multiLevelType w:val="hybridMultilevel"/>
    <w:tmpl w:val="222431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8574C58"/>
    <w:multiLevelType w:val="hybridMultilevel"/>
    <w:tmpl w:val="C004CF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288B04F7"/>
    <w:multiLevelType w:val="multilevel"/>
    <w:tmpl w:val="39C223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DA12C09"/>
    <w:multiLevelType w:val="hybridMultilevel"/>
    <w:tmpl w:val="FEF6D0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7">
    <w:nsid w:val="2E647300"/>
    <w:multiLevelType w:val="hybridMultilevel"/>
    <w:tmpl w:val="1D0A5074"/>
    <w:lvl w:ilvl="0" w:tplc="0DFE260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323712B5"/>
    <w:multiLevelType w:val="hybridMultilevel"/>
    <w:tmpl w:val="C810A6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328E3A6E"/>
    <w:multiLevelType w:val="hybridMultilevel"/>
    <w:tmpl w:val="776627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330A4D0B"/>
    <w:multiLevelType w:val="hybridMultilevel"/>
    <w:tmpl w:val="ACDAB6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33A74038"/>
    <w:multiLevelType w:val="hybridMultilevel"/>
    <w:tmpl w:val="B4688B7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nsid w:val="34740E96"/>
    <w:multiLevelType w:val="hybridMultilevel"/>
    <w:tmpl w:val="961892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36E64491"/>
    <w:multiLevelType w:val="multilevel"/>
    <w:tmpl w:val="8878CB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79D3861"/>
    <w:multiLevelType w:val="hybridMultilevel"/>
    <w:tmpl w:val="EC1A44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38B52F47"/>
    <w:multiLevelType w:val="hybridMultilevel"/>
    <w:tmpl w:val="E25EF0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37">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nsid w:val="429459D6"/>
    <w:multiLevelType w:val="multilevel"/>
    <w:tmpl w:val="40FA0532"/>
    <w:lvl w:ilvl="0">
      <w:start w:val="8"/>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39">
    <w:nsid w:val="443B5764"/>
    <w:multiLevelType w:val="hybridMultilevel"/>
    <w:tmpl w:val="9A7053E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0">
    <w:nsid w:val="46DC1A52"/>
    <w:multiLevelType w:val="hybridMultilevel"/>
    <w:tmpl w:val="901AA1C8"/>
    <w:lvl w:ilvl="0" w:tplc="AABC8978">
      <w:start w:val="1"/>
      <w:numFmt w:val="decimal"/>
      <w:lvlText w:val="%1."/>
      <w:lvlJc w:val="left"/>
      <w:pPr>
        <w:ind w:left="786"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B94A12"/>
    <w:multiLevelType w:val="hybridMultilevel"/>
    <w:tmpl w:val="1F9AC8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4C187411"/>
    <w:multiLevelType w:val="hybridMultilevel"/>
    <w:tmpl w:val="197E47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4">
    <w:nsid w:val="52AC55E0"/>
    <w:multiLevelType w:val="hybridMultilevel"/>
    <w:tmpl w:val="890E3F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6">
    <w:nsid w:val="54AD47C9"/>
    <w:multiLevelType w:val="hybridMultilevel"/>
    <w:tmpl w:val="453C8B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6EB4116"/>
    <w:multiLevelType w:val="hybridMultilevel"/>
    <w:tmpl w:val="68D075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58657453"/>
    <w:multiLevelType w:val="hybridMultilevel"/>
    <w:tmpl w:val="7526938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5AA11FD0"/>
    <w:multiLevelType w:val="hybridMultilevel"/>
    <w:tmpl w:val="379A8196"/>
    <w:lvl w:ilvl="0" w:tplc="7E50286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nsid w:val="5BDF3A97"/>
    <w:multiLevelType w:val="hybridMultilevel"/>
    <w:tmpl w:val="A63A7C64"/>
    <w:lvl w:ilvl="0" w:tplc="0402000F">
      <w:start w:val="1"/>
      <w:numFmt w:val="decimal"/>
      <w:pStyle w:val="Application4"/>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52">
    <w:nsid w:val="5BF04076"/>
    <w:multiLevelType w:val="hybridMultilevel"/>
    <w:tmpl w:val="80B4EB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62854A1F"/>
    <w:multiLevelType w:val="hybridMultilevel"/>
    <w:tmpl w:val="E3803C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63737EDE"/>
    <w:multiLevelType w:val="hybridMultilevel"/>
    <w:tmpl w:val="AF8054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57">
    <w:nsid w:val="63EA455D"/>
    <w:multiLevelType w:val="hybridMultilevel"/>
    <w:tmpl w:val="5044D2F8"/>
    <w:lvl w:ilvl="0" w:tplc="0C22E41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651B0021"/>
    <w:multiLevelType w:val="hybridMultilevel"/>
    <w:tmpl w:val="0DD06B2A"/>
    <w:lvl w:ilvl="0" w:tplc="174AE872">
      <w:numFmt w:val="bullet"/>
      <w:lvlText w:val="-"/>
      <w:lvlJc w:val="left"/>
      <w:pPr>
        <w:ind w:left="1129" w:hanging="360"/>
      </w:pPr>
      <w:rPr>
        <w:rFonts w:ascii="Times New Roman" w:eastAsia="Calibri" w:hAnsi="Times New Roman" w:cs="Times New Roman" w:hint="default"/>
      </w:rPr>
    </w:lvl>
    <w:lvl w:ilvl="1" w:tplc="04020003" w:tentative="1">
      <w:start w:val="1"/>
      <w:numFmt w:val="bullet"/>
      <w:lvlText w:val="o"/>
      <w:lvlJc w:val="left"/>
      <w:pPr>
        <w:ind w:left="1849" w:hanging="360"/>
      </w:pPr>
      <w:rPr>
        <w:rFonts w:ascii="Courier New" w:hAnsi="Courier New" w:cs="Courier New" w:hint="default"/>
      </w:rPr>
    </w:lvl>
    <w:lvl w:ilvl="2" w:tplc="04020005" w:tentative="1">
      <w:start w:val="1"/>
      <w:numFmt w:val="bullet"/>
      <w:lvlText w:val=""/>
      <w:lvlJc w:val="left"/>
      <w:pPr>
        <w:ind w:left="2569" w:hanging="360"/>
      </w:pPr>
      <w:rPr>
        <w:rFonts w:ascii="Wingdings" w:hAnsi="Wingdings" w:hint="default"/>
      </w:rPr>
    </w:lvl>
    <w:lvl w:ilvl="3" w:tplc="04020001" w:tentative="1">
      <w:start w:val="1"/>
      <w:numFmt w:val="bullet"/>
      <w:lvlText w:val=""/>
      <w:lvlJc w:val="left"/>
      <w:pPr>
        <w:ind w:left="3289" w:hanging="360"/>
      </w:pPr>
      <w:rPr>
        <w:rFonts w:ascii="Symbol" w:hAnsi="Symbol" w:hint="default"/>
      </w:rPr>
    </w:lvl>
    <w:lvl w:ilvl="4" w:tplc="04020003" w:tentative="1">
      <w:start w:val="1"/>
      <w:numFmt w:val="bullet"/>
      <w:lvlText w:val="o"/>
      <w:lvlJc w:val="left"/>
      <w:pPr>
        <w:ind w:left="4009" w:hanging="360"/>
      </w:pPr>
      <w:rPr>
        <w:rFonts w:ascii="Courier New" w:hAnsi="Courier New" w:cs="Courier New" w:hint="default"/>
      </w:rPr>
    </w:lvl>
    <w:lvl w:ilvl="5" w:tplc="04020005" w:tentative="1">
      <w:start w:val="1"/>
      <w:numFmt w:val="bullet"/>
      <w:lvlText w:val=""/>
      <w:lvlJc w:val="left"/>
      <w:pPr>
        <w:ind w:left="4729" w:hanging="360"/>
      </w:pPr>
      <w:rPr>
        <w:rFonts w:ascii="Wingdings" w:hAnsi="Wingdings" w:hint="default"/>
      </w:rPr>
    </w:lvl>
    <w:lvl w:ilvl="6" w:tplc="04020001" w:tentative="1">
      <w:start w:val="1"/>
      <w:numFmt w:val="bullet"/>
      <w:lvlText w:val=""/>
      <w:lvlJc w:val="left"/>
      <w:pPr>
        <w:ind w:left="5449" w:hanging="360"/>
      </w:pPr>
      <w:rPr>
        <w:rFonts w:ascii="Symbol" w:hAnsi="Symbol" w:hint="default"/>
      </w:rPr>
    </w:lvl>
    <w:lvl w:ilvl="7" w:tplc="04020003" w:tentative="1">
      <w:start w:val="1"/>
      <w:numFmt w:val="bullet"/>
      <w:lvlText w:val="o"/>
      <w:lvlJc w:val="left"/>
      <w:pPr>
        <w:ind w:left="6169" w:hanging="360"/>
      </w:pPr>
      <w:rPr>
        <w:rFonts w:ascii="Courier New" w:hAnsi="Courier New" w:cs="Courier New" w:hint="default"/>
      </w:rPr>
    </w:lvl>
    <w:lvl w:ilvl="8" w:tplc="04020005" w:tentative="1">
      <w:start w:val="1"/>
      <w:numFmt w:val="bullet"/>
      <w:lvlText w:val=""/>
      <w:lvlJc w:val="left"/>
      <w:pPr>
        <w:ind w:left="6889" w:hanging="360"/>
      </w:pPr>
      <w:rPr>
        <w:rFonts w:ascii="Wingdings" w:hAnsi="Wingdings" w:hint="default"/>
      </w:rPr>
    </w:lvl>
  </w:abstractNum>
  <w:abstractNum w:abstractNumId="59">
    <w:nsid w:val="65AE07CF"/>
    <w:multiLevelType w:val="hybridMultilevel"/>
    <w:tmpl w:val="C67E679C"/>
    <w:lvl w:ilvl="0" w:tplc="F3269514">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61">
    <w:nsid w:val="752723A8"/>
    <w:multiLevelType w:val="multilevel"/>
    <w:tmpl w:val="749059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75F17AFB"/>
    <w:multiLevelType w:val="hybridMultilevel"/>
    <w:tmpl w:val="9CDC0E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nsid w:val="79E34B2A"/>
    <w:multiLevelType w:val="hybridMultilevel"/>
    <w:tmpl w:val="B9184C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nsid w:val="7A783066"/>
    <w:multiLevelType w:val="multilevel"/>
    <w:tmpl w:val="E8FCBC3C"/>
    <w:lvl w:ilvl="0">
      <w:start w:val="4"/>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65">
    <w:nsid w:val="7AAC6F0D"/>
    <w:multiLevelType w:val="hybridMultilevel"/>
    <w:tmpl w:val="0DA840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nsid w:val="7E374C54"/>
    <w:multiLevelType w:val="hybridMultilevel"/>
    <w:tmpl w:val="1026DA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1"/>
  </w:num>
  <w:num w:numId="2">
    <w:abstractNumId w:val="37"/>
  </w:num>
  <w:num w:numId="3">
    <w:abstractNumId w:val="60"/>
  </w:num>
  <w:num w:numId="4">
    <w:abstractNumId w:val="13"/>
  </w:num>
  <w:num w:numId="5">
    <w:abstractNumId w:val="36"/>
  </w:num>
  <w:num w:numId="6">
    <w:abstractNumId w:val="53"/>
  </w:num>
  <w:num w:numId="7">
    <w:abstractNumId w:val="39"/>
  </w:num>
  <w:num w:numId="8">
    <w:abstractNumId w:val="40"/>
  </w:num>
  <w:num w:numId="9">
    <w:abstractNumId w:val="8"/>
  </w:num>
  <w:num w:numId="10">
    <w:abstractNumId w:val="1"/>
  </w:num>
  <w:num w:numId="11">
    <w:abstractNumId w:val="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12">
    <w:abstractNumId w:val="2"/>
  </w:num>
  <w:num w:numId="13">
    <w:abstractNumId w:val="56"/>
  </w:num>
  <w:num w:numId="14">
    <w:abstractNumId w:val="26"/>
  </w:num>
  <w:num w:numId="15">
    <w:abstractNumId w:val="45"/>
  </w:num>
  <w:num w:numId="16">
    <w:abstractNumId w:val="43"/>
  </w:num>
  <w:num w:numId="17">
    <w:abstractNumId w:val="6"/>
  </w:num>
  <w:num w:numId="18">
    <w:abstractNumId w:val="47"/>
  </w:num>
  <w:num w:numId="19">
    <w:abstractNumId w:val="11"/>
  </w:num>
  <w:num w:numId="20">
    <w:abstractNumId w:val="58"/>
  </w:num>
  <w:num w:numId="21">
    <w:abstractNumId w:val="38"/>
  </w:num>
  <w:num w:numId="22">
    <w:abstractNumId w:val="64"/>
  </w:num>
  <w:num w:numId="23">
    <w:abstractNumId w:val="15"/>
  </w:num>
  <w:num w:numId="24">
    <w:abstractNumId w:val="57"/>
  </w:num>
  <w:num w:numId="25">
    <w:abstractNumId w:val="21"/>
  </w:num>
  <w:num w:numId="26">
    <w:abstractNumId w:val="25"/>
  </w:num>
  <w:num w:numId="27">
    <w:abstractNumId w:val="5"/>
  </w:num>
  <w:num w:numId="28">
    <w:abstractNumId w:val="23"/>
  </w:num>
  <w:num w:numId="29">
    <w:abstractNumId w:val="52"/>
  </w:num>
  <w:num w:numId="30">
    <w:abstractNumId w:val="48"/>
  </w:num>
  <w:num w:numId="31">
    <w:abstractNumId w:val="46"/>
  </w:num>
  <w:num w:numId="32">
    <w:abstractNumId w:val="18"/>
  </w:num>
  <w:num w:numId="33">
    <w:abstractNumId w:val="55"/>
  </w:num>
  <w:num w:numId="34">
    <w:abstractNumId w:val="14"/>
  </w:num>
  <w:num w:numId="35">
    <w:abstractNumId w:val="10"/>
  </w:num>
  <w:num w:numId="36">
    <w:abstractNumId w:val="22"/>
  </w:num>
  <w:num w:numId="37">
    <w:abstractNumId w:val="35"/>
  </w:num>
  <w:num w:numId="38">
    <w:abstractNumId w:val="4"/>
  </w:num>
  <w:num w:numId="39">
    <w:abstractNumId w:val="28"/>
  </w:num>
  <w:num w:numId="40">
    <w:abstractNumId w:val="3"/>
  </w:num>
  <w:num w:numId="41">
    <w:abstractNumId w:val="32"/>
  </w:num>
  <w:num w:numId="42">
    <w:abstractNumId w:val="7"/>
  </w:num>
  <w:num w:numId="43">
    <w:abstractNumId w:val="50"/>
  </w:num>
  <w:num w:numId="44">
    <w:abstractNumId w:val="59"/>
  </w:num>
  <w:num w:numId="45">
    <w:abstractNumId w:val="63"/>
  </w:num>
  <w:num w:numId="46">
    <w:abstractNumId w:val="27"/>
  </w:num>
  <w:num w:numId="47">
    <w:abstractNumId w:val="54"/>
  </w:num>
  <w:num w:numId="48">
    <w:abstractNumId w:val="42"/>
  </w:num>
  <w:num w:numId="49">
    <w:abstractNumId w:val="12"/>
  </w:num>
  <w:num w:numId="50">
    <w:abstractNumId w:val="31"/>
  </w:num>
  <w:num w:numId="51">
    <w:abstractNumId w:val="62"/>
  </w:num>
  <w:num w:numId="52">
    <w:abstractNumId w:val="20"/>
  </w:num>
  <w:num w:numId="53">
    <w:abstractNumId w:val="44"/>
  </w:num>
  <w:num w:numId="54">
    <w:abstractNumId w:val="30"/>
  </w:num>
  <w:num w:numId="55">
    <w:abstractNumId w:val="17"/>
  </w:num>
  <w:num w:numId="56">
    <w:abstractNumId w:val="66"/>
  </w:num>
  <w:num w:numId="57">
    <w:abstractNumId w:val="49"/>
  </w:num>
  <w:num w:numId="58">
    <w:abstractNumId w:val="29"/>
  </w:num>
  <w:num w:numId="59">
    <w:abstractNumId w:val="16"/>
  </w:num>
  <w:num w:numId="60">
    <w:abstractNumId w:val="34"/>
  </w:num>
  <w:num w:numId="61">
    <w:abstractNumId w:val="41"/>
  </w:num>
  <w:num w:numId="62">
    <w:abstractNumId w:val="65"/>
  </w:num>
  <w:num w:numId="63">
    <w:abstractNumId w:val="9"/>
  </w:num>
  <w:num w:numId="64">
    <w:abstractNumId w:val="19"/>
  </w:num>
  <w:num w:numId="65">
    <w:abstractNumId w:val="61"/>
  </w:num>
  <w:num w:numId="66">
    <w:abstractNumId w:val="33"/>
  </w:num>
  <w:num w:numId="67">
    <w:abstractNumId w:val="24"/>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latina Ruseva">
    <w15:presenceInfo w15:providerId="None" w15:userId="Zlatina Ruse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DE"/>
    <w:rsid w:val="00000984"/>
    <w:rsid w:val="00000D8E"/>
    <w:rsid w:val="00002F79"/>
    <w:rsid w:val="0000302E"/>
    <w:rsid w:val="00003890"/>
    <w:rsid w:val="000044D5"/>
    <w:rsid w:val="000103C5"/>
    <w:rsid w:val="00010942"/>
    <w:rsid w:val="00011723"/>
    <w:rsid w:val="00013C44"/>
    <w:rsid w:val="00014AE6"/>
    <w:rsid w:val="00015039"/>
    <w:rsid w:val="00015B27"/>
    <w:rsid w:val="000161F7"/>
    <w:rsid w:val="00016232"/>
    <w:rsid w:val="000213F8"/>
    <w:rsid w:val="00022CEB"/>
    <w:rsid w:val="000236DC"/>
    <w:rsid w:val="00025C75"/>
    <w:rsid w:val="00025E6F"/>
    <w:rsid w:val="000269E7"/>
    <w:rsid w:val="00026E47"/>
    <w:rsid w:val="000308A3"/>
    <w:rsid w:val="000308F2"/>
    <w:rsid w:val="000319EB"/>
    <w:rsid w:val="00032E28"/>
    <w:rsid w:val="00034251"/>
    <w:rsid w:val="00034927"/>
    <w:rsid w:val="00034CDA"/>
    <w:rsid w:val="000379D8"/>
    <w:rsid w:val="00037DD2"/>
    <w:rsid w:val="0004030F"/>
    <w:rsid w:val="000419E7"/>
    <w:rsid w:val="00042FC0"/>
    <w:rsid w:val="00043381"/>
    <w:rsid w:val="00045ACE"/>
    <w:rsid w:val="00046AD7"/>
    <w:rsid w:val="00046D05"/>
    <w:rsid w:val="00052801"/>
    <w:rsid w:val="0005597A"/>
    <w:rsid w:val="000569D2"/>
    <w:rsid w:val="00056FAD"/>
    <w:rsid w:val="00057388"/>
    <w:rsid w:val="00057DB9"/>
    <w:rsid w:val="00057F51"/>
    <w:rsid w:val="000600A2"/>
    <w:rsid w:val="0006028B"/>
    <w:rsid w:val="00063280"/>
    <w:rsid w:val="00063B04"/>
    <w:rsid w:val="0006529B"/>
    <w:rsid w:val="00065C56"/>
    <w:rsid w:val="00067583"/>
    <w:rsid w:val="00067966"/>
    <w:rsid w:val="00067E78"/>
    <w:rsid w:val="0007230F"/>
    <w:rsid w:val="00072AFD"/>
    <w:rsid w:val="0007341B"/>
    <w:rsid w:val="00074F5A"/>
    <w:rsid w:val="00076C9A"/>
    <w:rsid w:val="00077322"/>
    <w:rsid w:val="00077791"/>
    <w:rsid w:val="00077F58"/>
    <w:rsid w:val="00082885"/>
    <w:rsid w:val="00082BD9"/>
    <w:rsid w:val="00083265"/>
    <w:rsid w:val="000839EB"/>
    <w:rsid w:val="000855A9"/>
    <w:rsid w:val="000855AD"/>
    <w:rsid w:val="00085CE9"/>
    <w:rsid w:val="00087DBD"/>
    <w:rsid w:val="00090A29"/>
    <w:rsid w:val="000921A8"/>
    <w:rsid w:val="0009410E"/>
    <w:rsid w:val="00094466"/>
    <w:rsid w:val="00095F2C"/>
    <w:rsid w:val="00096D76"/>
    <w:rsid w:val="0009740C"/>
    <w:rsid w:val="00097F11"/>
    <w:rsid w:val="000A012D"/>
    <w:rsid w:val="000A26C1"/>
    <w:rsid w:val="000A26F8"/>
    <w:rsid w:val="000A3B21"/>
    <w:rsid w:val="000A47E9"/>
    <w:rsid w:val="000A56E1"/>
    <w:rsid w:val="000A61C6"/>
    <w:rsid w:val="000A6993"/>
    <w:rsid w:val="000B0EC6"/>
    <w:rsid w:val="000B236F"/>
    <w:rsid w:val="000B28B3"/>
    <w:rsid w:val="000B3491"/>
    <w:rsid w:val="000B3BAF"/>
    <w:rsid w:val="000B5556"/>
    <w:rsid w:val="000C216C"/>
    <w:rsid w:val="000C34C0"/>
    <w:rsid w:val="000C3842"/>
    <w:rsid w:val="000C4B8B"/>
    <w:rsid w:val="000C54C9"/>
    <w:rsid w:val="000D00A3"/>
    <w:rsid w:val="000D1526"/>
    <w:rsid w:val="000D1CBA"/>
    <w:rsid w:val="000D3BED"/>
    <w:rsid w:val="000D4369"/>
    <w:rsid w:val="000D5098"/>
    <w:rsid w:val="000D6D11"/>
    <w:rsid w:val="000D790E"/>
    <w:rsid w:val="000E2326"/>
    <w:rsid w:val="000E2688"/>
    <w:rsid w:val="000E28D2"/>
    <w:rsid w:val="000E2C43"/>
    <w:rsid w:val="000E2F7B"/>
    <w:rsid w:val="000E3E8B"/>
    <w:rsid w:val="000E539B"/>
    <w:rsid w:val="000E541D"/>
    <w:rsid w:val="000E59A9"/>
    <w:rsid w:val="000E5E0D"/>
    <w:rsid w:val="000E764C"/>
    <w:rsid w:val="000E7844"/>
    <w:rsid w:val="000F2CDC"/>
    <w:rsid w:val="000F3061"/>
    <w:rsid w:val="000F38C6"/>
    <w:rsid w:val="000F3E55"/>
    <w:rsid w:val="000F5499"/>
    <w:rsid w:val="000F55F0"/>
    <w:rsid w:val="000F592E"/>
    <w:rsid w:val="000F5B24"/>
    <w:rsid w:val="000F7279"/>
    <w:rsid w:val="000F7B1C"/>
    <w:rsid w:val="001000F6"/>
    <w:rsid w:val="00101104"/>
    <w:rsid w:val="001024D2"/>
    <w:rsid w:val="00103939"/>
    <w:rsid w:val="00103FB4"/>
    <w:rsid w:val="00105BB5"/>
    <w:rsid w:val="001063B0"/>
    <w:rsid w:val="00106CE6"/>
    <w:rsid w:val="001071A3"/>
    <w:rsid w:val="00107BEC"/>
    <w:rsid w:val="0011055C"/>
    <w:rsid w:val="00111B12"/>
    <w:rsid w:val="00112872"/>
    <w:rsid w:val="00112A96"/>
    <w:rsid w:val="00112BAA"/>
    <w:rsid w:val="00113059"/>
    <w:rsid w:val="001159BF"/>
    <w:rsid w:val="0012033E"/>
    <w:rsid w:val="00121F5C"/>
    <w:rsid w:val="00123596"/>
    <w:rsid w:val="00125636"/>
    <w:rsid w:val="0012621C"/>
    <w:rsid w:val="00127184"/>
    <w:rsid w:val="00127757"/>
    <w:rsid w:val="00130901"/>
    <w:rsid w:val="00130B40"/>
    <w:rsid w:val="001317B8"/>
    <w:rsid w:val="001325EC"/>
    <w:rsid w:val="00132A28"/>
    <w:rsid w:val="0013321E"/>
    <w:rsid w:val="00133ACC"/>
    <w:rsid w:val="00134260"/>
    <w:rsid w:val="00135BB0"/>
    <w:rsid w:val="00141300"/>
    <w:rsid w:val="00143AEB"/>
    <w:rsid w:val="0014433F"/>
    <w:rsid w:val="00144741"/>
    <w:rsid w:val="001455E5"/>
    <w:rsid w:val="001471D8"/>
    <w:rsid w:val="0015193D"/>
    <w:rsid w:val="00152596"/>
    <w:rsid w:val="00152F98"/>
    <w:rsid w:val="001555F9"/>
    <w:rsid w:val="001579FC"/>
    <w:rsid w:val="001600B3"/>
    <w:rsid w:val="001608AD"/>
    <w:rsid w:val="00161217"/>
    <w:rsid w:val="00161BC2"/>
    <w:rsid w:val="001622C1"/>
    <w:rsid w:val="00163D43"/>
    <w:rsid w:val="0016450F"/>
    <w:rsid w:val="001647EB"/>
    <w:rsid w:val="00164D28"/>
    <w:rsid w:val="00165F22"/>
    <w:rsid w:val="00167491"/>
    <w:rsid w:val="001679D9"/>
    <w:rsid w:val="00173555"/>
    <w:rsid w:val="00173EA8"/>
    <w:rsid w:val="00174BF5"/>
    <w:rsid w:val="001754D3"/>
    <w:rsid w:val="00177A12"/>
    <w:rsid w:val="00177BF4"/>
    <w:rsid w:val="00177E8B"/>
    <w:rsid w:val="001805B8"/>
    <w:rsid w:val="00181032"/>
    <w:rsid w:val="00182410"/>
    <w:rsid w:val="00182526"/>
    <w:rsid w:val="0018267A"/>
    <w:rsid w:val="00185ECA"/>
    <w:rsid w:val="00186E86"/>
    <w:rsid w:val="00190348"/>
    <w:rsid w:val="00191A32"/>
    <w:rsid w:val="00192679"/>
    <w:rsid w:val="00192AE2"/>
    <w:rsid w:val="00193A4D"/>
    <w:rsid w:val="00195127"/>
    <w:rsid w:val="0019554E"/>
    <w:rsid w:val="0019634D"/>
    <w:rsid w:val="00196A0A"/>
    <w:rsid w:val="00197D75"/>
    <w:rsid w:val="001A2E76"/>
    <w:rsid w:val="001A3138"/>
    <w:rsid w:val="001A359D"/>
    <w:rsid w:val="001A46F4"/>
    <w:rsid w:val="001A55D9"/>
    <w:rsid w:val="001B0CA5"/>
    <w:rsid w:val="001B10F6"/>
    <w:rsid w:val="001B3D79"/>
    <w:rsid w:val="001B7EBC"/>
    <w:rsid w:val="001C1F42"/>
    <w:rsid w:val="001C313C"/>
    <w:rsid w:val="001C366C"/>
    <w:rsid w:val="001C774B"/>
    <w:rsid w:val="001D013F"/>
    <w:rsid w:val="001D1AF4"/>
    <w:rsid w:val="001D1E15"/>
    <w:rsid w:val="001D1F64"/>
    <w:rsid w:val="001D1F70"/>
    <w:rsid w:val="001D1F80"/>
    <w:rsid w:val="001D2322"/>
    <w:rsid w:val="001D3A37"/>
    <w:rsid w:val="001D4EE0"/>
    <w:rsid w:val="001D7888"/>
    <w:rsid w:val="001D7BD4"/>
    <w:rsid w:val="001E0557"/>
    <w:rsid w:val="001E1F55"/>
    <w:rsid w:val="001E45F7"/>
    <w:rsid w:val="001E64C6"/>
    <w:rsid w:val="001E77F2"/>
    <w:rsid w:val="001F0A7E"/>
    <w:rsid w:val="001F1558"/>
    <w:rsid w:val="001F1FDA"/>
    <w:rsid w:val="001F251B"/>
    <w:rsid w:val="001F3306"/>
    <w:rsid w:val="001F35A6"/>
    <w:rsid w:val="001F6A98"/>
    <w:rsid w:val="001F74BC"/>
    <w:rsid w:val="001F7E07"/>
    <w:rsid w:val="00200002"/>
    <w:rsid w:val="00201BCF"/>
    <w:rsid w:val="00201D59"/>
    <w:rsid w:val="002037FC"/>
    <w:rsid w:val="002045AA"/>
    <w:rsid w:val="0020479A"/>
    <w:rsid w:val="00204861"/>
    <w:rsid w:val="00205105"/>
    <w:rsid w:val="00205136"/>
    <w:rsid w:val="00205D76"/>
    <w:rsid w:val="0020617E"/>
    <w:rsid w:val="0020770E"/>
    <w:rsid w:val="00207BB4"/>
    <w:rsid w:val="0021248D"/>
    <w:rsid w:val="00215214"/>
    <w:rsid w:val="002162E5"/>
    <w:rsid w:val="00216491"/>
    <w:rsid w:val="00217B5C"/>
    <w:rsid w:val="0022036A"/>
    <w:rsid w:val="002213B0"/>
    <w:rsid w:val="002230DD"/>
    <w:rsid w:val="002233BC"/>
    <w:rsid w:val="00225560"/>
    <w:rsid w:val="002263BF"/>
    <w:rsid w:val="00226FCF"/>
    <w:rsid w:val="002315F0"/>
    <w:rsid w:val="00231FF4"/>
    <w:rsid w:val="00232179"/>
    <w:rsid w:val="00234BAC"/>
    <w:rsid w:val="00235C6C"/>
    <w:rsid w:val="002361E9"/>
    <w:rsid w:val="00236328"/>
    <w:rsid w:val="00236E97"/>
    <w:rsid w:val="00241308"/>
    <w:rsid w:val="0024162B"/>
    <w:rsid w:val="00243D6B"/>
    <w:rsid w:val="00244CC6"/>
    <w:rsid w:val="002458F8"/>
    <w:rsid w:val="00245B1F"/>
    <w:rsid w:val="00245DFA"/>
    <w:rsid w:val="00246B92"/>
    <w:rsid w:val="00247170"/>
    <w:rsid w:val="0024757C"/>
    <w:rsid w:val="00247850"/>
    <w:rsid w:val="00250A7F"/>
    <w:rsid w:val="0025132C"/>
    <w:rsid w:val="00253004"/>
    <w:rsid w:val="00253347"/>
    <w:rsid w:val="0025376D"/>
    <w:rsid w:val="00253FDF"/>
    <w:rsid w:val="00255476"/>
    <w:rsid w:val="00255741"/>
    <w:rsid w:val="00255C97"/>
    <w:rsid w:val="00256DFC"/>
    <w:rsid w:val="00256E43"/>
    <w:rsid w:val="00256E8A"/>
    <w:rsid w:val="002606D5"/>
    <w:rsid w:val="002614CB"/>
    <w:rsid w:val="0026261B"/>
    <w:rsid w:val="00264C76"/>
    <w:rsid w:val="002662C0"/>
    <w:rsid w:val="00266668"/>
    <w:rsid w:val="00266C94"/>
    <w:rsid w:val="0026760D"/>
    <w:rsid w:val="00272F44"/>
    <w:rsid w:val="00273F73"/>
    <w:rsid w:val="0027443B"/>
    <w:rsid w:val="00275F2A"/>
    <w:rsid w:val="00277115"/>
    <w:rsid w:val="00277EB3"/>
    <w:rsid w:val="00280E40"/>
    <w:rsid w:val="00280F73"/>
    <w:rsid w:val="00281764"/>
    <w:rsid w:val="002818B2"/>
    <w:rsid w:val="00281D0B"/>
    <w:rsid w:val="002878E2"/>
    <w:rsid w:val="00294068"/>
    <w:rsid w:val="00294AF7"/>
    <w:rsid w:val="00294C36"/>
    <w:rsid w:val="002951CB"/>
    <w:rsid w:val="002962A1"/>
    <w:rsid w:val="00296424"/>
    <w:rsid w:val="002964F5"/>
    <w:rsid w:val="00296CF8"/>
    <w:rsid w:val="002977F1"/>
    <w:rsid w:val="002A30A7"/>
    <w:rsid w:val="002A3386"/>
    <w:rsid w:val="002A3913"/>
    <w:rsid w:val="002A5CF1"/>
    <w:rsid w:val="002B08DB"/>
    <w:rsid w:val="002B10D2"/>
    <w:rsid w:val="002B1453"/>
    <w:rsid w:val="002B1787"/>
    <w:rsid w:val="002B370A"/>
    <w:rsid w:val="002B380E"/>
    <w:rsid w:val="002B4B7D"/>
    <w:rsid w:val="002B5746"/>
    <w:rsid w:val="002B60CF"/>
    <w:rsid w:val="002B62F3"/>
    <w:rsid w:val="002B6CA1"/>
    <w:rsid w:val="002B792F"/>
    <w:rsid w:val="002C00BF"/>
    <w:rsid w:val="002C00CF"/>
    <w:rsid w:val="002C0577"/>
    <w:rsid w:val="002C0EF1"/>
    <w:rsid w:val="002C157D"/>
    <w:rsid w:val="002C1FB1"/>
    <w:rsid w:val="002C20BC"/>
    <w:rsid w:val="002C3647"/>
    <w:rsid w:val="002C364E"/>
    <w:rsid w:val="002C3749"/>
    <w:rsid w:val="002C3823"/>
    <w:rsid w:val="002C3B58"/>
    <w:rsid w:val="002C5099"/>
    <w:rsid w:val="002C5ED6"/>
    <w:rsid w:val="002D218E"/>
    <w:rsid w:val="002D489C"/>
    <w:rsid w:val="002D7DE0"/>
    <w:rsid w:val="002D7E93"/>
    <w:rsid w:val="002E0C64"/>
    <w:rsid w:val="002E1162"/>
    <w:rsid w:val="002E1447"/>
    <w:rsid w:val="002E1C62"/>
    <w:rsid w:val="002E2F65"/>
    <w:rsid w:val="002E34BC"/>
    <w:rsid w:val="002E402C"/>
    <w:rsid w:val="002E4185"/>
    <w:rsid w:val="002E5558"/>
    <w:rsid w:val="002E595A"/>
    <w:rsid w:val="002E6CE9"/>
    <w:rsid w:val="002E7714"/>
    <w:rsid w:val="002E7D91"/>
    <w:rsid w:val="002E7E29"/>
    <w:rsid w:val="002E7E32"/>
    <w:rsid w:val="002F1BBB"/>
    <w:rsid w:val="002F3A65"/>
    <w:rsid w:val="002F4AE3"/>
    <w:rsid w:val="002F5F4D"/>
    <w:rsid w:val="002F7577"/>
    <w:rsid w:val="00300F24"/>
    <w:rsid w:val="00301A49"/>
    <w:rsid w:val="00303746"/>
    <w:rsid w:val="00303EDE"/>
    <w:rsid w:val="00305E58"/>
    <w:rsid w:val="003060DE"/>
    <w:rsid w:val="0030615D"/>
    <w:rsid w:val="003074BF"/>
    <w:rsid w:val="00307D23"/>
    <w:rsid w:val="00310740"/>
    <w:rsid w:val="00310932"/>
    <w:rsid w:val="00311CBF"/>
    <w:rsid w:val="00312351"/>
    <w:rsid w:val="00312FA8"/>
    <w:rsid w:val="003136A8"/>
    <w:rsid w:val="0031472B"/>
    <w:rsid w:val="00316004"/>
    <w:rsid w:val="0031602A"/>
    <w:rsid w:val="00320FD2"/>
    <w:rsid w:val="00321BB9"/>
    <w:rsid w:val="00326129"/>
    <w:rsid w:val="00326624"/>
    <w:rsid w:val="00326D0B"/>
    <w:rsid w:val="00327096"/>
    <w:rsid w:val="00327526"/>
    <w:rsid w:val="00331648"/>
    <w:rsid w:val="00333B7C"/>
    <w:rsid w:val="003349A2"/>
    <w:rsid w:val="003365D3"/>
    <w:rsid w:val="00337B86"/>
    <w:rsid w:val="00337D22"/>
    <w:rsid w:val="00340243"/>
    <w:rsid w:val="00341488"/>
    <w:rsid w:val="00342251"/>
    <w:rsid w:val="00342892"/>
    <w:rsid w:val="00342CB6"/>
    <w:rsid w:val="00342F9B"/>
    <w:rsid w:val="003432F8"/>
    <w:rsid w:val="00344327"/>
    <w:rsid w:val="00345699"/>
    <w:rsid w:val="003459F6"/>
    <w:rsid w:val="003461E6"/>
    <w:rsid w:val="0034635C"/>
    <w:rsid w:val="003471C8"/>
    <w:rsid w:val="00347C6E"/>
    <w:rsid w:val="0035207A"/>
    <w:rsid w:val="003542CB"/>
    <w:rsid w:val="003555E0"/>
    <w:rsid w:val="00355704"/>
    <w:rsid w:val="00356C75"/>
    <w:rsid w:val="00356D5A"/>
    <w:rsid w:val="00357731"/>
    <w:rsid w:val="0036093C"/>
    <w:rsid w:val="003609C2"/>
    <w:rsid w:val="00360E44"/>
    <w:rsid w:val="003611E1"/>
    <w:rsid w:val="003613AD"/>
    <w:rsid w:val="00361A29"/>
    <w:rsid w:val="003621CD"/>
    <w:rsid w:val="00362239"/>
    <w:rsid w:val="003622E5"/>
    <w:rsid w:val="00365C6C"/>
    <w:rsid w:val="00366E86"/>
    <w:rsid w:val="00367FD2"/>
    <w:rsid w:val="0037454F"/>
    <w:rsid w:val="00374B5B"/>
    <w:rsid w:val="00374B64"/>
    <w:rsid w:val="00375BF3"/>
    <w:rsid w:val="003769F6"/>
    <w:rsid w:val="00380B19"/>
    <w:rsid w:val="003821CD"/>
    <w:rsid w:val="00382602"/>
    <w:rsid w:val="00383F39"/>
    <w:rsid w:val="003846A1"/>
    <w:rsid w:val="00384775"/>
    <w:rsid w:val="00384962"/>
    <w:rsid w:val="00384EE3"/>
    <w:rsid w:val="0038501E"/>
    <w:rsid w:val="0038661C"/>
    <w:rsid w:val="00387A5C"/>
    <w:rsid w:val="0039029C"/>
    <w:rsid w:val="003910EE"/>
    <w:rsid w:val="00392C48"/>
    <w:rsid w:val="00393057"/>
    <w:rsid w:val="00394949"/>
    <w:rsid w:val="00394F90"/>
    <w:rsid w:val="00395014"/>
    <w:rsid w:val="00395839"/>
    <w:rsid w:val="003A36E5"/>
    <w:rsid w:val="003A3A6E"/>
    <w:rsid w:val="003A3BEC"/>
    <w:rsid w:val="003A5377"/>
    <w:rsid w:val="003A6C40"/>
    <w:rsid w:val="003A7A13"/>
    <w:rsid w:val="003B0DEE"/>
    <w:rsid w:val="003B323C"/>
    <w:rsid w:val="003B40D5"/>
    <w:rsid w:val="003B5582"/>
    <w:rsid w:val="003B56AD"/>
    <w:rsid w:val="003B58E4"/>
    <w:rsid w:val="003B61F3"/>
    <w:rsid w:val="003B672B"/>
    <w:rsid w:val="003B7624"/>
    <w:rsid w:val="003C0415"/>
    <w:rsid w:val="003C07D1"/>
    <w:rsid w:val="003C0BFB"/>
    <w:rsid w:val="003C0C7D"/>
    <w:rsid w:val="003C1F33"/>
    <w:rsid w:val="003C2DF9"/>
    <w:rsid w:val="003C3C60"/>
    <w:rsid w:val="003C3E1D"/>
    <w:rsid w:val="003C4F55"/>
    <w:rsid w:val="003C6AB5"/>
    <w:rsid w:val="003C6C6C"/>
    <w:rsid w:val="003C7491"/>
    <w:rsid w:val="003C752A"/>
    <w:rsid w:val="003C76D4"/>
    <w:rsid w:val="003D00A1"/>
    <w:rsid w:val="003D0CC3"/>
    <w:rsid w:val="003D2984"/>
    <w:rsid w:val="003D3174"/>
    <w:rsid w:val="003D7277"/>
    <w:rsid w:val="003E0C07"/>
    <w:rsid w:val="003E1343"/>
    <w:rsid w:val="003E1898"/>
    <w:rsid w:val="003E18E8"/>
    <w:rsid w:val="003E22D5"/>
    <w:rsid w:val="003E30B0"/>
    <w:rsid w:val="003E36B5"/>
    <w:rsid w:val="003E45AC"/>
    <w:rsid w:val="003E4827"/>
    <w:rsid w:val="003F092F"/>
    <w:rsid w:val="003F238C"/>
    <w:rsid w:val="003F25F0"/>
    <w:rsid w:val="003F2CAC"/>
    <w:rsid w:val="003F413E"/>
    <w:rsid w:val="003F49E3"/>
    <w:rsid w:val="003F4C6F"/>
    <w:rsid w:val="003F4F18"/>
    <w:rsid w:val="003F5296"/>
    <w:rsid w:val="003F58C0"/>
    <w:rsid w:val="003F5E51"/>
    <w:rsid w:val="003F74C6"/>
    <w:rsid w:val="003F7916"/>
    <w:rsid w:val="00401107"/>
    <w:rsid w:val="0040204E"/>
    <w:rsid w:val="004048E7"/>
    <w:rsid w:val="0041072C"/>
    <w:rsid w:val="00411404"/>
    <w:rsid w:val="004119AB"/>
    <w:rsid w:val="0041251D"/>
    <w:rsid w:val="00412F24"/>
    <w:rsid w:val="004141EE"/>
    <w:rsid w:val="004144CA"/>
    <w:rsid w:val="00415830"/>
    <w:rsid w:val="00416C36"/>
    <w:rsid w:val="004176B9"/>
    <w:rsid w:val="0042127B"/>
    <w:rsid w:val="00421708"/>
    <w:rsid w:val="00421D9A"/>
    <w:rsid w:val="00422221"/>
    <w:rsid w:val="004222CE"/>
    <w:rsid w:val="00423F81"/>
    <w:rsid w:val="00424AE8"/>
    <w:rsid w:val="00424B3B"/>
    <w:rsid w:val="00424B8A"/>
    <w:rsid w:val="0042520D"/>
    <w:rsid w:val="0042536F"/>
    <w:rsid w:val="004254BC"/>
    <w:rsid w:val="00425940"/>
    <w:rsid w:val="004266F1"/>
    <w:rsid w:val="00426815"/>
    <w:rsid w:val="00426D90"/>
    <w:rsid w:val="004306CF"/>
    <w:rsid w:val="004314DD"/>
    <w:rsid w:val="00431A7F"/>
    <w:rsid w:val="0043336A"/>
    <w:rsid w:val="004352D0"/>
    <w:rsid w:val="00436FBF"/>
    <w:rsid w:val="0043708A"/>
    <w:rsid w:val="004371BB"/>
    <w:rsid w:val="00437A4B"/>
    <w:rsid w:val="00440371"/>
    <w:rsid w:val="004404B8"/>
    <w:rsid w:val="00441383"/>
    <w:rsid w:val="00442A0B"/>
    <w:rsid w:val="00444B4B"/>
    <w:rsid w:val="004457D8"/>
    <w:rsid w:val="00445B76"/>
    <w:rsid w:val="004460DC"/>
    <w:rsid w:val="004470B1"/>
    <w:rsid w:val="004470EC"/>
    <w:rsid w:val="00447DC8"/>
    <w:rsid w:val="004511DB"/>
    <w:rsid w:val="00452FB8"/>
    <w:rsid w:val="004530A7"/>
    <w:rsid w:val="00456BB3"/>
    <w:rsid w:val="00457557"/>
    <w:rsid w:val="00460B74"/>
    <w:rsid w:val="004631E3"/>
    <w:rsid w:val="00464C8A"/>
    <w:rsid w:val="00465ABF"/>
    <w:rsid w:val="00466B07"/>
    <w:rsid w:val="00471D05"/>
    <w:rsid w:val="00472758"/>
    <w:rsid w:val="00476581"/>
    <w:rsid w:val="00476EE1"/>
    <w:rsid w:val="00477AC5"/>
    <w:rsid w:val="00480B51"/>
    <w:rsid w:val="00480E83"/>
    <w:rsid w:val="004813BB"/>
    <w:rsid w:val="0048169B"/>
    <w:rsid w:val="0048222E"/>
    <w:rsid w:val="0048477F"/>
    <w:rsid w:val="00484B2C"/>
    <w:rsid w:val="004859DE"/>
    <w:rsid w:val="00485E35"/>
    <w:rsid w:val="00486754"/>
    <w:rsid w:val="00486BA4"/>
    <w:rsid w:val="0049080D"/>
    <w:rsid w:val="004915B4"/>
    <w:rsid w:val="00494F10"/>
    <w:rsid w:val="00495315"/>
    <w:rsid w:val="00495722"/>
    <w:rsid w:val="00495D15"/>
    <w:rsid w:val="00496A29"/>
    <w:rsid w:val="004974B1"/>
    <w:rsid w:val="00497D66"/>
    <w:rsid w:val="004A0D09"/>
    <w:rsid w:val="004A15D6"/>
    <w:rsid w:val="004A1C70"/>
    <w:rsid w:val="004A53CB"/>
    <w:rsid w:val="004A610E"/>
    <w:rsid w:val="004A66F5"/>
    <w:rsid w:val="004A6F05"/>
    <w:rsid w:val="004B0FB7"/>
    <w:rsid w:val="004B1511"/>
    <w:rsid w:val="004B184E"/>
    <w:rsid w:val="004B1FD1"/>
    <w:rsid w:val="004B2ACD"/>
    <w:rsid w:val="004B3059"/>
    <w:rsid w:val="004B42E7"/>
    <w:rsid w:val="004B4959"/>
    <w:rsid w:val="004B75D9"/>
    <w:rsid w:val="004C03FB"/>
    <w:rsid w:val="004C090E"/>
    <w:rsid w:val="004C211B"/>
    <w:rsid w:val="004C2199"/>
    <w:rsid w:val="004C427C"/>
    <w:rsid w:val="004C4D17"/>
    <w:rsid w:val="004C542C"/>
    <w:rsid w:val="004C569D"/>
    <w:rsid w:val="004D04F5"/>
    <w:rsid w:val="004D1704"/>
    <w:rsid w:val="004D3DE8"/>
    <w:rsid w:val="004D5233"/>
    <w:rsid w:val="004E1509"/>
    <w:rsid w:val="004E1E68"/>
    <w:rsid w:val="004E2CD5"/>
    <w:rsid w:val="004E3984"/>
    <w:rsid w:val="004E4574"/>
    <w:rsid w:val="004E55B7"/>
    <w:rsid w:val="004E5E13"/>
    <w:rsid w:val="004E6FCC"/>
    <w:rsid w:val="004F0D7B"/>
    <w:rsid w:val="004F14AD"/>
    <w:rsid w:val="004F34D3"/>
    <w:rsid w:val="004F44DB"/>
    <w:rsid w:val="004F45DF"/>
    <w:rsid w:val="004F4EE4"/>
    <w:rsid w:val="004F638F"/>
    <w:rsid w:val="00501DB6"/>
    <w:rsid w:val="00501F60"/>
    <w:rsid w:val="00504BDA"/>
    <w:rsid w:val="00504CBD"/>
    <w:rsid w:val="005078D6"/>
    <w:rsid w:val="005101DE"/>
    <w:rsid w:val="0051181F"/>
    <w:rsid w:val="00512656"/>
    <w:rsid w:val="00513705"/>
    <w:rsid w:val="00513E63"/>
    <w:rsid w:val="00516839"/>
    <w:rsid w:val="005170C7"/>
    <w:rsid w:val="0051715E"/>
    <w:rsid w:val="005214C8"/>
    <w:rsid w:val="0052318C"/>
    <w:rsid w:val="005260AB"/>
    <w:rsid w:val="00526478"/>
    <w:rsid w:val="00526C4A"/>
    <w:rsid w:val="0052702A"/>
    <w:rsid w:val="00530AD0"/>
    <w:rsid w:val="00531601"/>
    <w:rsid w:val="005327D0"/>
    <w:rsid w:val="00533920"/>
    <w:rsid w:val="00533D89"/>
    <w:rsid w:val="005349E0"/>
    <w:rsid w:val="00534C82"/>
    <w:rsid w:val="00535B25"/>
    <w:rsid w:val="00536489"/>
    <w:rsid w:val="00537602"/>
    <w:rsid w:val="0054300A"/>
    <w:rsid w:val="0054554E"/>
    <w:rsid w:val="0054590A"/>
    <w:rsid w:val="00545A1F"/>
    <w:rsid w:val="00545A55"/>
    <w:rsid w:val="00545C82"/>
    <w:rsid w:val="0054616E"/>
    <w:rsid w:val="005465D9"/>
    <w:rsid w:val="00550102"/>
    <w:rsid w:val="00550C80"/>
    <w:rsid w:val="00550FBF"/>
    <w:rsid w:val="00551942"/>
    <w:rsid w:val="00551C97"/>
    <w:rsid w:val="0055246F"/>
    <w:rsid w:val="00553701"/>
    <w:rsid w:val="00553BBA"/>
    <w:rsid w:val="00554E29"/>
    <w:rsid w:val="00555924"/>
    <w:rsid w:val="00555D10"/>
    <w:rsid w:val="005560CE"/>
    <w:rsid w:val="00556819"/>
    <w:rsid w:val="00560A5D"/>
    <w:rsid w:val="00561AEF"/>
    <w:rsid w:val="00564D04"/>
    <w:rsid w:val="00565FAC"/>
    <w:rsid w:val="00566322"/>
    <w:rsid w:val="005669CC"/>
    <w:rsid w:val="00567198"/>
    <w:rsid w:val="0057073F"/>
    <w:rsid w:val="0057075A"/>
    <w:rsid w:val="005719DE"/>
    <w:rsid w:val="0057208C"/>
    <w:rsid w:val="00572BEC"/>
    <w:rsid w:val="0057314A"/>
    <w:rsid w:val="005732E5"/>
    <w:rsid w:val="00574606"/>
    <w:rsid w:val="005762F7"/>
    <w:rsid w:val="0057692D"/>
    <w:rsid w:val="00577E5C"/>
    <w:rsid w:val="00580970"/>
    <w:rsid w:val="00580D90"/>
    <w:rsid w:val="00581780"/>
    <w:rsid w:val="00581FA8"/>
    <w:rsid w:val="005823A8"/>
    <w:rsid w:val="0058241F"/>
    <w:rsid w:val="00582438"/>
    <w:rsid w:val="005826A0"/>
    <w:rsid w:val="00583470"/>
    <w:rsid w:val="005836A6"/>
    <w:rsid w:val="00584455"/>
    <w:rsid w:val="00585A1E"/>
    <w:rsid w:val="00587998"/>
    <w:rsid w:val="00590211"/>
    <w:rsid w:val="00590F11"/>
    <w:rsid w:val="00593D15"/>
    <w:rsid w:val="0059568C"/>
    <w:rsid w:val="00595BE2"/>
    <w:rsid w:val="00596247"/>
    <w:rsid w:val="00596AA8"/>
    <w:rsid w:val="005A0659"/>
    <w:rsid w:val="005A0E4B"/>
    <w:rsid w:val="005A0FD3"/>
    <w:rsid w:val="005A0FEA"/>
    <w:rsid w:val="005A26DD"/>
    <w:rsid w:val="005A3B30"/>
    <w:rsid w:val="005A4046"/>
    <w:rsid w:val="005A6B65"/>
    <w:rsid w:val="005A6BAF"/>
    <w:rsid w:val="005A7803"/>
    <w:rsid w:val="005A7B67"/>
    <w:rsid w:val="005B104E"/>
    <w:rsid w:val="005B123F"/>
    <w:rsid w:val="005B129C"/>
    <w:rsid w:val="005B2EB9"/>
    <w:rsid w:val="005B3ED6"/>
    <w:rsid w:val="005B6932"/>
    <w:rsid w:val="005B6B22"/>
    <w:rsid w:val="005B73D6"/>
    <w:rsid w:val="005C2F4A"/>
    <w:rsid w:val="005C3D0E"/>
    <w:rsid w:val="005C4512"/>
    <w:rsid w:val="005C5193"/>
    <w:rsid w:val="005C57A6"/>
    <w:rsid w:val="005C5D75"/>
    <w:rsid w:val="005C6257"/>
    <w:rsid w:val="005C6907"/>
    <w:rsid w:val="005D0050"/>
    <w:rsid w:val="005D00E8"/>
    <w:rsid w:val="005D01AA"/>
    <w:rsid w:val="005D0C07"/>
    <w:rsid w:val="005D0E87"/>
    <w:rsid w:val="005D218C"/>
    <w:rsid w:val="005D5FDF"/>
    <w:rsid w:val="005D6171"/>
    <w:rsid w:val="005D746C"/>
    <w:rsid w:val="005D7ACC"/>
    <w:rsid w:val="005E0282"/>
    <w:rsid w:val="005E0307"/>
    <w:rsid w:val="005E0DA5"/>
    <w:rsid w:val="005E199E"/>
    <w:rsid w:val="005E27B4"/>
    <w:rsid w:val="005E3A6A"/>
    <w:rsid w:val="005E3DD4"/>
    <w:rsid w:val="005E4011"/>
    <w:rsid w:val="005E4489"/>
    <w:rsid w:val="005E5C15"/>
    <w:rsid w:val="005F37B6"/>
    <w:rsid w:val="005F4680"/>
    <w:rsid w:val="005F4D7D"/>
    <w:rsid w:val="005F500F"/>
    <w:rsid w:val="005F5796"/>
    <w:rsid w:val="005F6820"/>
    <w:rsid w:val="005F6C88"/>
    <w:rsid w:val="005F7F4F"/>
    <w:rsid w:val="006001AB"/>
    <w:rsid w:val="00600216"/>
    <w:rsid w:val="00603435"/>
    <w:rsid w:val="006062D2"/>
    <w:rsid w:val="006074D7"/>
    <w:rsid w:val="0060798A"/>
    <w:rsid w:val="006113F1"/>
    <w:rsid w:val="006115C5"/>
    <w:rsid w:val="0061206E"/>
    <w:rsid w:val="00612719"/>
    <w:rsid w:val="006129C2"/>
    <w:rsid w:val="00613ADC"/>
    <w:rsid w:val="006164BB"/>
    <w:rsid w:val="00617046"/>
    <w:rsid w:val="006176D5"/>
    <w:rsid w:val="006177FC"/>
    <w:rsid w:val="00620164"/>
    <w:rsid w:val="00620B21"/>
    <w:rsid w:val="00621BC7"/>
    <w:rsid w:val="00623D26"/>
    <w:rsid w:val="00623FB4"/>
    <w:rsid w:val="00625D2D"/>
    <w:rsid w:val="00626682"/>
    <w:rsid w:val="006268B2"/>
    <w:rsid w:val="00626EA4"/>
    <w:rsid w:val="006273A6"/>
    <w:rsid w:val="006273BD"/>
    <w:rsid w:val="00627459"/>
    <w:rsid w:val="00627B8D"/>
    <w:rsid w:val="00631F9C"/>
    <w:rsid w:val="0063240F"/>
    <w:rsid w:val="006326F3"/>
    <w:rsid w:val="00633085"/>
    <w:rsid w:val="006338F2"/>
    <w:rsid w:val="00634AB9"/>
    <w:rsid w:val="00634F9E"/>
    <w:rsid w:val="00636B6A"/>
    <w:rsid w:val="00640FAB"/>
    <w:rsid w:val="00642E1C"/>
    <w:rsid w:val="00647681"/>
    <w:rsid w:val="006513EA"/>
    <w:rsid w:val="0065201B"/>
    <w:rsid w:val="00654B0E"/>
    <w:rsid w:val="00655693"/>
    <w:rsid w:val="00655AAB"/>
    <w:rsid w:val="006600CC"/>
    <w:rsid w:val="00661364"/>
    <w:rsid w:val="00661939"/>
    <w:rsid w:val="0066267E"/>
    <w:rsid w:val="0066355C"/>
    <w:rsid w:val="00663F36"/>
    <w:rsid w:val="006649DC"/>
    <w:rsid w:val="006664FB"/>
    <w:rsid w:val="006675A1"/>
    <w:rsid w:val="00670256"/>
    <w:rsid w:val="00670C49"/>
    <w:rsid w:val="00672AEB"/>
    <w:rsid w:val="0067315B"/>
    <w:rsid w:val="00674BBD"/>
    <w:rsid w:val="00675CD0"/>
    <w:rsid w:val="00677FC3"/>
    <w:rsid w:val="006811CF"/>
    <w:rsid w:val="00681282"/>
    <w:rsid w:val="00681325"/>
    <w:rsid w:val="00681690"/>
    <w:rsid w:val="00681E03"/>
    <w:rsid w:val="00682665"/>
    <w:rsid w:val="006834D2"/>
    <w:rsid w:val="00684153"/>
    <w:rsid w:val="006842FE"/>
    <w:rsid w:val="006857CD"/>
    <w:rsid w:val="00685932"/>
    <w:rsid w:val="00690FC3"/>
    <w:rsid w:val="006912F4"/>
    <w:rsid w:val="0069284C"/>
    <w:rsid w:val="0069319B"/>
    <w:rsid w:val="00693432"/>
    <w:rsid w:val="00693DEC"/>
    <w:rsid w:val="0069551F"/>
    <w:rsid w:val="00696AD4"/>
    <w:rsid w:val="006A037C"/>
    <w:rsid w:val="006A14FD"/>
    <w:rsid w:val="006A237D"/>
    <w:rsid w:val="006A2AD1"/>
    <w:rsid w:val="006A2F4D"/>
    <w:rsid w:val="006A3C3D"/>
    <w:rsid w:val="006A493E"/>
    <w:rsid w:val="006A4B46"/>
    <w:rsid w:val="006A504C"/>
    <w:rsid w:val="006A5327"/>
    <w:rsid w:val="006A54EE"/>
    <w:rsid w:val="006A5AE6"/>
    <w:rsid w:val="006A70BB"/>
    <w:rsid w:val="006A731E"/>
    <w:rsid w:val="006B051F"/>
    <w:rsid w:val="006B07FA"/>
    <w:rsid w:val="006B2332"/>
    <w:rsid w:val="006B2A58"/>
    <w:rsid w:val="006B4B3B"/>
    <w:rsid w:val="006B5474"/>
    <w:rsid w:val="006B6904"/>
    <w:rsid w:val="006B75B1"/>
    <w:rsid w:val="006C0426"/>
    <w:rsid w:val="006C071E"/>
    <w:rsid w:val="006C24E2"/>
    <w:rsid w:val="006C27E9"/>
    <w:rsid w:val="006C28FB"/>
    <w:rsid w:val="006C2C2A"/>
    <w:rsid w:val="006C45A8"/>
    <w:rsid w:val="006C4FEA"/>
    <w:rsid w:val="006C51BC"/>
    <w:rsid w:val="006C528B"/>
    <w:rsid w:val="006C559A"/>
    <w:rsid w:val="006D1471"/>
    <w:rsid w:val="006D1A06"/>
    <w:rsid w:val="006D236D"/>
    <w:rsid w:val="006D2E74"/>
    <w:rsid w:val="006D3805"/>
    <w:rsid w:val="006D553F"/>
    <w:rsid w:val="006D6AD3"/>
    <w:rsid w:val="006E044C"/>
    <w:rsid w:val="006E0DF7"/>
    <w:rsid w:val="006E223F"/>
    <w:rsid w:val="006E27D7"/>
    <w:rsid w:val="006E2ACF"/>
    <w:rsid w:val="006E3A16"/>
    <w:rsid w:val="006E3D2E"/>
    <w:rsid w:val="006E422D"/>
    <w:rsid w:val="006E53CE"/>
    <w:rsid w:val="006E5C83"/>
    <w:rsid w:val="006E5F7E"/>
    <w:rsid w:val="006E78B7"/>
    <w:rsid w:val="006E7D12"/>
    <w:rsid w:val="006F0AE2"/>
    <w:rsid w:val="006F1550"/>
    <w:rsid w:val="006F1BFE"/>
    <w:rsid w:val="006F1D4B"/>
    <w:rsid w:val="006F3EBC"/>
    <w:rsid w:val="006F7A14"/>
    <w:rsid w:val="007001C2"/>
    <w:rsid w:val="00700BF9"/>
    <w:rsid w:val="007022DD"/>
    <w:rsid w:val="00702464"/>
    <w:rsid w:val="00702E7F"/>
    <w:rsid w:val="00703122"/>
    <w:rsid w:val="00703E0D"/>
    <w:rsid w:val="00704FA7"/>
    <w:rsid w:val="0070721D"/>
    <w:rsid w:val="0071123A"/>
    <w:rsid w:val="007113A3"/>
    <w:rsid w:val="0071145C"/>
    <w:rsid w:val="00712789"/>
    <w:rsid w:val="00713D5A"/>
    <w:rsid w:val="00714FA2"/>
    <w:rsid w:val="007159C9"/>
    <w:rsid w:val="0071637A"/>
    <w:rsid w:val="00720124"/>
    <w:rsid w:val="00722B3C"/>
    <w:rsid w:val="00725677"/>
    <w:rsid w:val="0072585B"/>
    <w:rsid w:val="00726FC6"/>
    <w:rsid w:val="00727CE8"/>
    <w:rsid w:val="00730538"/>
    <w:rsid w:val="007310DF"/>
    <w:rsid w:val="007312B4"/>
    <w:rsid w:val="0073134E"/>
    <w:rsid w:val="007316AB"/>
    <w:rsid w:val="00731FCB"/>
    <w:rsid w:val="00732C0E"/>
    <w:rsid w:val="00732FA4"/>
    <w:rsid w:val="007345A8"/>
    <w:rsid w:val="00736618"/>
    <w:rsid w:val="00740350"/>
    <w:rsid w:val="00740918"/>
    <w:rsid w:val="00741687"/>
    <w:rsid w:val="00744C0A"/>
    <w:rsid w:val="00745F48"/>
    <w:rsid w:val="0074603A"/>
    <w:rsid w:val="00747494"/>
    <w:rsid w:val="0075460F"/>
    <w:rsid w:val="0075506A"/>
    <w:rsid w:val="0075738A"/>
    <w:rsid w:val="0075787E"/>
    <w:rsid w:val="00757AD7"/>
    <w:rsid w:val="007600C8"/>
    <w:rsid w:val="007609B3"/>
    <w:rsid w:val="00763066"/>
    <w:rsid w:val="007632F1"/>
    <w:rsid w:val="00763805"/>
    <w:rsid w:val="007640E1"/>
    <w:rsid w:val="00764636"/>
    <w:rsid w:val="00764F8F"/>
    <w:rsid w:val="00765B28"/>
    <w:rsid w:val="00770A48"/>
    <w:rsid w:val="007717EC"/>
    <w:rsid w:val="00773224"/>
    <w:rsid w:val="00773913"/>
    <w:rsid w:val="00776240"/>
    <w:rsid w:val="007777BC"/>
    <w:rsid w:val="0078264A"/>
    <w:rsid w:val="00783392"/>
    <w:rsid w:val="00783647"/>
    <w:rsid w:val="007839D0"/>
    <w:rsid w:val="007845D6"/>
    <w:rsid w:val="00784DD0"/>
    <w:rsid w:val="00787946"/>
    <w:rsid w:val="007943CD"/>
    <w:rsid w:val="007949B9"/>
    <w:rsid w:val="00794B94"/>
    <w:rsid w:val="0079557A"/>
    <w:rsid w:val="007960B3"/>
    <w:rsid w:val="007963F3"/>
    <w:rsid w:val="00796740"/>
    <w:rsid w:val="00797029"/>
    <w:rsid w:val="007A0757"/>
    <w:rsid w:val="007A07EC"/>
    <w:rsid w:val="007A269A"/>
    <w:rsid w:val="007A272E"/>
    <w:rsid w:val="007A39FB"/>
    <w:rsid w:val="007A46F5"/>
    <w:rsid w:val="007A4E19"/>
    <w:rsid w:val="007A4EBE"/>
    <w:rsid w:val="007A6B0A"/>
    <w:rsid w:val="007A6CB7"/>
    <w:rsid w:val="007B12E0"/>
    <w:rsid w:val="007B1695"/>
    <w:rsid w:val="007B1FB8"/>
    <w:rsid w:val="007B2FAE"/>
    <w:rsid w:val="007B3816"/>
    <w:rsid w:val="007B541D"/>
    <w:rsid w:val="007B5E6D"/>
    <w:rsid w:val="007B6EAC"/>
    <w:rsid w:val="007C05AA"/>
    <w:rsid w:val="007C1D8C"/>
    <w:rsid w:val="007C1F91"/>
    <w:rsid w:val="007C2548"/>
    <w:rsid w:val="007C597C"/>
    <w:rsid w:val="007C6E93"/>
    <w:rsid w:val="007C7A75"/>
    <w:rsid w:val="007C7B6C"/>
    <w:rsid w:val="007D16E1"/>
    <w:rsid w:val="007D1A6A"/>
    <w:rsid w:val="007D1E3C"/>
    <w:rsid w:val="007D2E5C"/>
    <w:rsid w:val="007D46CA"/>
    <w:rsid w:val="007D58F4"/>
    <w:rsid w:val="007D5E2A"/>
    <w:rsid w:val="007D7852"/>
    <w:rsid w:val="007E0240"/>
    <w:rsid w:val="007E0A73"/>
    <w:rsid w:val="007E10B2"/>
    <w:rsid w:val="007E2864"/>
    <w:rsid w:val="007E2891"/>
    <w:rsid w:val="007E2954"/>
    <w:rsid w:val="007E385B"/>
    <w:rsid w:val="007E39F9"/>
    <w:rsid w:val="007E504B"/>
    <w:rsid w:val="007E6FD2"/>
    <w:rsid w:val="007F0000"/>
    <w:rsid w:val="007F04B0"/>
    <w:rsid w:val="007F0E6A"/>
    <w:rsid w:val="007F0EBE"/>
    <w:rsid w:val="007F15F3"/>
    <w:rsid w:val="007F18A5"/>
    <w:rsid w:val="007F1C83"/>
    <w:rsid w:val="007F24DB"/>
    <w:rsid w:val="007F2CC4"/>
    <w:rsid w:val="007F4AEA"/>
    <w:rsid w:val="007F4CAF"/>
    <w:rsid w:val="007F5C9B"/>
    <w:rsid w:val="007F5D4D"/>
    <w:rsid w:val="007F7563"/>
    <w:rsid w:val="00800265"/>
    <w:rsid w:val="008017DF"/>
    <w:rsid w:val="00802ACC"/>
    <w:rsid w:val="00804D2A"/>
    <w:rsid w:val="00805D28"/>
    <w:rsid w:val="0080641B"/>
    <w:rsid w:val="00806465"/>
    <w:rsid w:val="00807237"/>
    <w:rsid w:val="008074A0"/>
    <w:rsid w:val="008107C1"/>
    <w:rsid w:val="00810CA5"/>
    <w:rsid w:val="00810EFD"/>
    <w:rsid w:val="008110F6"/>
    <w:rsid w:val="00811208"/>
    <w:rsid w:val="0081213E"/>
    <w:rsid w:val="0081235D"/>
    <w:rsid w:val="00812A91"/>
    <w:rsid w:val="0081539A"/>
    <w:rsid w:val="0081580F"/>
    <w:rsid w:val="008159AD"/>
    <w:rsid w:val="00816E0F"/>
    <w:rsid w:val="0082167E"/>
    <w:rsid w:val="0082390E"/>
    <w:rsid w:val="00823E62"/>
    <w:rsid w:val="00824456"/>
    <w:rsid w:val="0082447D"/>
    <w:rsid w:val="008245FA"/>
    <w:rsid w:val="008251F1"/>
    <w:rsid w:val="00831048"/>
    <w:rsid w:val="00831552"/>
    <w:rsid w:val="0083158C"/>
    <w:rsid w:val="00833692"/>
    <w:rsid w:val="00834EB6"/>
    <w:rsid w:val="008358F1"/>
    <w:rsid w:val="00836F8F"/>
    <w:rsid w:val="0084047F"/>
    <w:rsid w:val="008427F0"/>
    <w:rsid w:val="00845EF2"/>
    <w:rsid w:val="00846240"/>
    <w:rsid w:val="0084706E"/>
    <w:rsid w:val="00847CA0"/>
    <w:rsid w:val="00853474"/>
    <w:rsid w:val="00853E41"/>
    <w:rsid w:val="008540B4"/>
    <w:rsid w:val="00855492"/>
    <w:rsid w:val="00856FDE"/>
    <w:rsid w:val="00860AC2"/>
    <w:rsid w:val="008625DF"/>
    <w:rsid w:val="008628CA"/>
    <w:rsid w:val="008628FA"/>
    <w:rsid w:val="00863BF1"/>
    <w:rsid w:val="00864B64"/>
    <w:rsid w:val="0086530E"/>
    <w:rsid w:val="008654AA"/>
    <w:rsid w:val="0086589C"/>
    <w:rsid w:val="00865E5D"/>
    <w:rsid w:val="008665A4"/>
    <w:rsid w:val="00866A3F"/>
    <w:rsid w:val="00870749"/>
    <w:rsid w:val="00872D1C"/>
    <w:rsid w:val="0087468B"/>
    <w:rsid w:val="00875072"/>
    <w:rsid w:val="0087517C"/>
    <w:rsid w:val="008752DA"/>
    <w:rsid w:val="008752E8"/>
    <w:rsid w:val="00875C2E"/>
    <w:rsid w:val="00877612"/>
    <w:rsid w:val="00877B9F"/>
    <w:rsid w:val="00880B70"/>
    <w:rsid w:val="0088176A"/>
    <w:rsid w:val="008828D3"/>
    <w:rsid w:val="00882E87"/>
    <w:rsid w:val="00884C7F"/>
    <w:rsid w:val="00885A6E"/>
    <w:rsid w:val="00885C3D"/>
    <w:rsid w:val="00886566"/>
    <w:rsid w:val="00886A50"/>
    <w:rsid w:val="00886C40"/>
    <w:rsid w:val="00886D9A"/>
    <w:rsid w:val="0088736E"/>
    <w:rsid w:val="008902D5"/>
    <w:rsid w:val="008919F0"/>
    <w:rsid w:val="00891DFC"/>
    <w:rsid w:val="008923E5"/>
    <w:rsid w:val="008925A6"/>
    <w:rsid w:val="008933E3"/>
    <w:rsid w:val="008939AB"/>
    <w:rsid w:val="00894082"/>
    <w:rsid w:val="0089458B"/>
    <w:rsid w:val="00895CCC"/>
    <w:rsid w:val="008A0B33"/>
    <w:rsid w:val="008A0E08"/>
    <w:rsid w:val="008A1642"/>
    <w:rsid w:val="008A3D54"/>
    <w:rsid w:val="008A3FB8"/>
    <w:rsid w:val="008A4A70"/>
    <w:rsid w:val="008A63C3"/>
    <w:rsid w:val="008A6B52"/>
    <w:rsid w:val="008A7A22"/>
    <w:rsid w:val="008A7E35"/>
    <w:rsid w:val="008B057D"/>
    <w:rsid w:val="008B0DF9"/>
    <w:rsid w:val="008B10CB"/>
    <w:rsid w:val="008B6FBD"/>
    <w:rsid w:val="008B7CE1"/>
    <w:rsid w:val="008B7CF7"/>
    <w:rsid w:val="008C0099"/>
    <w:rsid w:val="008C14A2"/>
    <w:rsid w:val="008C3BDF"/>
    <w:rsid w:val="008C466A"/>
    <w:rsid w:val="008C5E7B"/>
    <w:rsid w:val="008C71C0"/>
    <w:rsid w:val="008C725A"/>
    <w:rsid w:val="008D0178"/>
    <w:rsid w:val="008D0775"/>
    <w:rsid w:val="008D0D40"/>
    <w:rsid w:val="008D13C4"/>
    <w:rsid w:val="008D1E8D"/>
    <w:rsid w:val="008D3EE6"/>
    <w:rsid w:val="008D4B24"/>
    <w:rsid w:val="008D73F5"/>
    <w:rsid w:val="008E07D6"/>
    <w:rsid w:val="008E1ECC"/>
    <w:rsid w:val="008E28BA"/>
    <w:rsid w:val="008E36B9"/>
    <w:rsid w:val="008E3EF5"/>
    <w:rsid w:val="008E5835"/>
    <w:rsid w:val="008E5F24"/>
    <w:rsid w:val="008E6306"/>
    <w:rsid w:val="008E676F"/>
    <w:rsid w:val="008F0573"/>
    <w:rsid w:val="008F0ADC"/>
    <w:rsid w:val="008F1AEF"/>
    <w:rsid w:val="008F1F01"/>
    <w:rsid w:val="008F26E3"/>
    <w:rsid w:val="008F3038"/>
    <w:rsid w:val="008F3A65"/>
    <w:rsid w:val="008F3E4A"/>
    <w:rsid w:val="008F4DE3"/>
    <w:rsid w:val="008F51FA"/>
    <w:rsid w:val="008F577D"/>
    <w:rsid w:val="008F6026"/>
    <w:rsid w:val="008F67A3"/>
    <w:rsid w:val="008F7F46"/>
    <w:rsid w:val="00900CEF"/>
    <w:rsid w:val="0090255A"/>
    <w:rsid w:val="00902643"/>
    <w:rsid w:val="00902E08"/>
    <w:rsid w:val="009034C7"/>
    <w:rsid w:val="00906DA6"/>
    <w:rsid w:val="00912E90"/>
    <w:rsid w:val="0091387A"/>
    <w:rsid w:val="00915864"/>
    <w:rsid w:val="00915EE8"/>
    <w:rsid w:val="009169D9"/>
    <w:rsid w:val="009177D9"/>
    <w:rsid w:val="00921250"/>
    <w:rsid w:val="009235B5"/>
    <w:rsid w:val="00923BFC"/>
    <w:rsid w:val="009243C8"/>
    <w:rsid w:val="00924C44"/>
    <w:rsid w:val="00925242"/>
    <w:rsid w:val="00925C29"/>
    <w:rsid w:val="009260EC"/>
    <w:rsid w:val="00926578"/>
    <w:rsid w:val="00926C28"/>
    <w:rsid w:val="00927C11"/>
    <w:rsid w:val="009304AB"/>
    <w:rsid w:val="00931D8C"/>
    <w:rsid w:val="00932621"/>
    <w:rsid w:val="00933384"/>
    <w:rsid w:val="00933FE8"/>
    <w:rsid w:val="009345DB"/>
    <w:rsid w:val="00935BBD"/>
    <w:rsid w:val="0093747A"/>
    <w:rsid w:val="00937512"/>
    <w:rsid w:val="009378C3"/>
    <w:rsid w:val="00937AD0"/>
    <w:rsid w:val="00937F37"/>
    <w:rsid w:val="00940F60"/>
    <w:rsid w:val="0094158D"/>
    <w:rsid w:val="00941846"/>
    <w:rsid w:val="0094194F"/>
    <w:rsid w:val="00942798"/>
    <w:rsid w:val="00943A45"/>
    <w:rsid w:val="0094585D"/>
    <w:rsid w:val="00945B58"/>
    <w:rsid w:val="00947388"/>
    <w:rsid w:val="00950F5C"/>
    <w:rsid w:val="009515E6"/>
    <w:rsid w:val="00951FE5"/>
    <w:rsid w:val="0095271E"/>
    <w:rsid w:val="00952C00"/>
    <w:rsid w:val="00953163"/>
    <w:rsid w:val="009536A3"/>
    <w:rsid w:val="00954078"/>
    <w:rsid w:val="0095411D"/>
    <w:rsid w:val="00954BCD"/>
    <w:rsid w:val="00955114"/>
    <w:rsid w:val="00957BF8"/>
    <w:rsid w:val="00957DAB"/>
    <w:rsid w:val="00960524"/>
    <w:rsid w:val="009626B2"/>
    <w:rsid w:val="009630AE"/>
    <w:rsid w:val="009632E1"/>
    <w:rsid w:val="00963368"/>
    <w:rsid w:val="00965E2C"/>
    <w:rsid w:val="009660DC"/>
    <w:rsid w:val="00966C45"/>
    <w:rsid w:val="009673B4"/>
    <w:rsid w:val="009706C5"/>
    <w:rsid w:val="009708C9"/>
    <w:rsid w:val="00971C34"/>
    <w:rsid w:val="00971D28"/>
    <w:rsid w:val="00971F80"/>
    <w:rsid w:val="00973863"/>
    <w:rsid w:val="009742C1"/>
    <w:rsid w:val="009742FC"/>
    <w:rsid w:val="00975EB2"/>
    <w:rsid w:val="009807BD"/>
    <w:rsid w:val="00981857"/>
    <w:rsid w:val="00981CD6"/>
    <w:rsid w:val="00981D6A"/>
    <w:rsid w:val="009837B4"/>
    <w:rsid w:val="00985A8B"/>
    <w:rsid w:val="009863ED"/>
    <w:rsid w:val="00987313"/>
    <w:rsid w:val="00987528"/>
    <w:rsid w:val="00990522"/>
    <w:rsid w:val="00992A84"/>
    <w:rsid w:val="00994914"/>
    <w:rsid w:val="00994A4C"/>
    <w:rsid w:val="00995D24"/>
    <w:rsid w:val="00996EB0"/>
    <w:rsid w:val="009A009A"/>
    <w:rsid w:val="009A0659"/>
    <w:rsid w:val="009A0671"/>
    <w:rsid w:val="009A1CE7"/>
    <w:rsid w:val="009A20D2"/>
    <w:rsid w:val="009A2CCD"/>
    <w:rsid w:val="009A32D3"/>
    <w:rsid w:val="009A4D51"/>
    <w:rsid w:val="009A67EF"/>
    <w:rsid w:val="009A72E9"/>
    <w:rsid w:val="009B1160"/>
    <w:rsid w:val="009B1C45"/>
    <w:rsid w:val="009B1CB6"/>
    <w:rsid w:val="009B4F2D"/>
    <w:rsid w:val="009B62BF"/>
    <w:rsid w:val="009B65A2"/>
    <w:rsid w:val="009B6A2A"/>
    <w:rsid w:val="009B6AA5"/>
    <w:rsid w:val="009B6D08"/>
    <w:rsid w:val="009C22CD"/>
    <w:rsid w:val="009C694E"/>
    <w:rsid w:val="009C75E5"/>
    <w:rsid w:val="009D05CA"/>
    <w:rsid w:val="009D258D"/>
    <w:rsid w:val="009D483F"/>
    <w:rsid w:val="009D5C09"/>
    <w:rsid w:val="009D6710"/>
    <w:rsid w:val="009E0A4A"/>
    <w:rsid w:val="009E1279"/>
    <w:rsid w:val="009E1399"/>
    <w:rsid w:val="009E354C"/>
    <w:rsid w:val="009E3EEE"/>
    <w:rsid w:val="009E42DC"/>
    <w:rsid w:val="009E4AC4"/>
    <w:rsid w:val="009E5301"/>
    <w:rsid w:val="009E5C9A"/>
    <w:rsid w:val="009E66FD"/>
    <w:rsid w:val="009E6FD6"/>
    <w:rsid w:val="009F0461"/>
    <w:rsid w:val="009F3647"/>
    <w:rsid w:val="009F4329"/>
    <w:rsid w:val="009F5121"/>
    <w:rsid w:val="009F52DB"/>
    <w:rsid w:val="009F5513"/>
    <w:rsid w:val="009F5E16"/>
    <w:rsid w:val="009F6251"/>
    <w:rsid w:val="00A011E5"/>
    <w:rsid w:val="00A016F5"/>
    <w:rsid w:val="00A0209B"/>
    <w:rsid w:val="00A021E6"/>
    <w:rsid w:val="00A02283"/>
    <w:rsid w:val="00A023AF"/>
    <w:rsid w:val="00A0249E"/>
    <w:rsid w:val="00A02E2D"/>
    <w:rsid w:val="00A0307A"/>
    <w:rsid w:val="00A035B9"/>
    <w:rsid w:val="00A0477D"/>
    <w:rsid w:val="00A04B7C"/>
    <w:rsid w:val="00A04FC7"/>
    <w:rsid w:val="00A05E72"/>
    <w:rsid w:val="00A0652D"/>
    <w:rsid w:val="00A07A9F"/>
    <w:rsid w:val="00A07F39"/>
    <w:rsid w:val="00A101E8"/>
    <w:rsid w:val="00A119CE"/>
    <w:rsid w:val="00A13167"/>
    <w:rsid w:val="00A13836"/>
    <w:rsid w:val="00A1520B"/>
    <w:rsid w:val="00A15219"/>
    <w:rsid w:val="00A15A5C"/>
    <w:rsid w:val="00A15CBE"/>
    <w:rsid w:val="00A15D2C"/>
    <w:rsid w:val="00A161C6"/>
    <w:rsid w:val="00A17088"/>
    <w:rsid w:val="00A177BF"/>
    <w:rsid w:val="00A1790F"/>
    <w:rsid w:val="00A2026E"/>
    <w:rsid w:val="00A22F37"/>
    <w:rsid w:val="00A239E2"/>
    <w:rsid w:val="00A24BA2"/>
    <w:rsid w:val="00A264E7"/>
    <w:rsid w:val="00A2714D"/>
    <w:rsid w:val="00A30981"/>
    <w:rsid w:val="00A310E5"/>
    <w:rsid w:val="00A332DC"/>
    <w:rsid w:val="00A34E04"/>
    <w:rsid w:val="00A3562E"/>
    <w:rsid w:val="00A35F05"/>
    <w:rsid w:val="00A368DA"/>
    <w:rsid w:val="00A37DC7"/>
    <w:rsid w:val="00A407D6"/>
    <w:rsid w:val="00A409FE"/>
    <w:rsid w:val="00A41696"/>
    <w:rsid w:val="00A41C46"/>
    <w:rsid w:val="00A422F5"/>
    <w:rsid w:val="00A42336"/>
    <w:rsid w:val="00A4474C"/>
    <w:rsid w:val="00A45324"/>
    <w:rsid w:val="00A4571B"/>
    <w:rsid w:val="00A46828"/>
    <w:rsid w:val="00A46BF9"/>
    <w:rsid w:val="00A4776C"/>
    <w:rsid w:val="00A47A50"/>
    <w:rsid w:val="00A47DFA"/>
    <w:rsid w:val="00A47F97"/>
    <w:rsid w:val="00A505E9"/>
    <w:rsid w:val="00A5555B"/>
    <w:rsid w:val="00A60635"/>
    <w:rsid w:val="00A63C90"/>
    <w:rsid w:val="00A64BB8"/>
    <w:rsid w:val="00A6537A"/>
    <w:rsid w:val="00A677EA"/>
    <w:rsid w:val="00A7013D"/>
    <w:rsid w:val="00A71945"/>
    <w:rsid w:val="00A72A0B"/>
    <w:rsid w:val="00A7398D"/>
    <w:rsid w:val="00A75D16"/>
    <w:rsid w:val="00A773A9"/>
    <w:rsid w:val="00A77A82"/>
    <w:rsid w:val="00A815BF"/>
    <w:rsid w:val="00A81C2B"/>
    <w:rsid w:val="00A81EE1"/>
    <w:rsid w:val="00A82F20"/>
    <w:rsid w:val="00A8321E"/>
    <w:rsid w:val="00A83412"/>
    <w:rsid w:val="00A83445"/>
    <w:rsid w:val="00A83CC6"/>
    <w:rsid w:val="00A849A0"/>
    <w:rsid w:val="00A85222"/>
    <w:rsid w:val="00A863A1"/>
    <w:rsid w:val="00A877AB"/>
    <w:rsid w:val="00A94E73"/>
    <w:rsid w:val="00A953B5"/>
    <w:rsid w:val="00A953CC"/>
    <w:rsid w:val="00A96C27"/>
    <w:rsid w:val="00A9716D"/>
    <w:rsid w:val="00AA35D9"/>
    <w:rsid w:val="00AA39B7"/>
    <w:rsid w:val="00AA42C1"/>
    <w:rsid w:val="00AA436F"/>
    <w:rsid w:val="00AA535B"/>
    <w:rsid w:val="00AA606D"/>
    <w:rsid w:val="00AA60D0"/>
    <w:rsid w:val="00AA67B5"/>
    <w:rsid w:val="00AA7B18"/>
    <w:rsid w:val="00AA7C65"/>
    <w:rsid w:val="00AB17D4"/>
    <w:rsid w:val="00AB1A7F"/>
    <w:rsid w:val="00AB1C63"/>
    <w:rsid w:val="00AB2087"/>
    <w:rsid w:val="00AB2F4F"/>
    <w:rsid w:val="00AB328E"/>
    <w:rsid w:val="00AB33BF"/>
    <w:rsid w:val="00AB5030"/>
    <w:rsid w:val="00AB53E6"/>
    <w:rsid w:val="00AB561E"/>
    <w:rsid w:val="00AB579D"/>
    <w:rsid w:val="00AB59BA"/>
    <w:rsid w:val="00AB5BD5"/>
    <w:rsid w:val="00AB641F"/>
    <w:rsid w:val="00AB6C9D"/>
    <w:rsid w:val="00AB6DE7"/>
    <w:rsid w:val="00AC0075"/>
    <w:rsid w:val="00AC0C33"/>
    <w:rsid w:val="00AC1575"/>
    <w:rsid w:val="00AC2F97"/>
    <w:rsid w:val="00AC4D7F"/>
    <w:rsid w:val="00AC5D40"/>
    <w:rsid w:val="00AC7021"/>
    <w:rsid w:val="00AC7779"/>
    <w:rsid w:val="00AD079D"/>
    <w:rsid w:val="00AD3CD6"/>
    <w:rsid w:val="00AD3E3F"/>
    <w:rsid w:val="00AD53CE"/>
    <w:rsid w:val="00AD6723"/>
    <w:rsid w:val="00AD676A"/>
    <w:rsid w:val="00AD67D3"/>
    <w:rsid w:val="00AD72C4"/>
    <w:rsid w:val="00AD7FE3"/>
    <w:rsid w:val="00AE014B"/>
    <w:rsid w:val="00AE0393"/>
    <w:rsid w:val="00AE242D"/>
    <w:rsid w:val="00AE2C78"/>
    <w:rsid w:val="00AE46DD"/>
    <w:rsid w:val="00AE4BF9"/>
    <w:rsid w:val="00AE4E5A"/>
    <w:rsid w:val="00AF0E2F"/>
    <w:rsid w:val="00AF2379"/>
    <w:rsid w:val="00AF35F6"/>
    <w:rsid w:val="00AF65D4"/>
    <w:rsid w:val="00B015C5"/>
    <w:rsid w:val="00B01AF1"/>
    <w:rsid w:val="00B03371"/>
    <w:rsid w:val="00B039DC"/>
    <w:rsid w:val="00B03BDB"/>
    <w:rsid w:val="00B03D54"/>
    <w:rsid w:val="00B04739"/>
    <w:rsid w:val="00B05229"/>
    <w:rsid w:val="00B07441"/>
    <w:rsid w:val="00B116D3"/>
    <w:rsid w:val="00B119BD"/>
    <w:rsid w:val="00B1222B"/>
    <w:rsid w:val="00B12D82"/>
    <w:rsid w:val="00B13156"/>
    <w:rsid w:val="00B143AF"/>
    <w:rsid w:val="00B15615"/>
    <w:rsid w:val="00B156AD"/>
    <w:rsid w:val="00B16022"/>
    <w:rsid w:val="00B16E9E"/>
    <w:rsid w:val="00B178A1"/>
    <w:rsid w:val="00B2084F"/>
    <w:rsid w:val="00B21E1C"/>
    <w:rsid w:val="00B22EBF"/>
    <w:rsid w:val="00B23A6A"/>
    <w:rsid w:val="00B243CC"/>
    <w:rsid w:val="00B24808"/>
    <w:rsid w:val="00B25D26"/>
    <w:rsid w:val="00B31495"/>
    <w:rsid w:val="00B332C5"/>
    <w:rsid w:val="00B33B82"/>
    <w:rsid w:val="00B346A8"/>
    <w:rsid w:val="00B35D0C"/>
    <w:rsid w:val="00B36145"/>
    <w:rsid w:val="00B40A93"/>
    <w:rsid w:val="00B40DEC"/>
    <w:rsid w:val="00B42A97"/>
    <w:rsid w:val="00B43537"/>
    <w:rsid w:val="00B449CB"/>
    <w:rsid w:val="00B45C48"/>
    <w:rsid w:val="00B510F4"/>
    <w:rsid w:val="00B51365"/>
    <w:rsid w:val="00B5137E"/>
    <w:rsid w:val="00B51FA4"/>
    <w:rsid w:val="00B52393"/>
    <w:rsid w:val="00B5349F"/>
    <w:rsid w:val="00B55E39"/>
    <w:rsid w:val="00B55FD5"/>
    <w:rsid w:val="00B56249"/>
    <w:rsid w:val="00B56848"/>
    <w:rsid w:val="00B613D8"/>
    <w:rsid w:val="00B616B9"/>
    <w:rsid w:val="00B62A99"/>
    <w:rsid w:val="00B634F2"/>
    <w:rsid w:val="00B63DAA"/>
    <w:rsid w:val="00B64746"/>
    <w:rsid w:val="00B65F30"/>
    <w:rsid w:val="00B66FE5"/>
    <w:rsid w:val="00B67339"/>
    <w:rsid w:val="00B7030D"/>
    <w:rsid w:val="00B71D53"/>
    <w:rsid w:val="00B7202D"/>
    <w:rsid w:val="00B72E3B"/>
    <w:rsid w:val="00B734BD"/>
    <w:rsid w:val="00B73E30"/>
    <w:rsid w:val="00B748E7"/>
    <w:rsid w:val="00B75626"/>
    <w:rsid w:val="00B75A74"/>
    <w:rsid w:val="00B761F6"/>
    <w:rsid w:val="00B764F3"/>
    <w:rsid w:val="00B76E62"/>
    <w:rsid w:val="00B80461"/>
    <w:rsid w:val="00B81733"/>
    <w:rsid w:val="00B817FB"/>
    <w:rsid w:val="00B81FDF"/>
    <w:rsid w:val="00B825F5"/>
    <w:rsid w:val="00B84C3D"/>
    <w:rsid w:val="00B86681"/>
    <w:rsid w:val="00B91171"/>
    <w:rsid w:val="00B91684"/>
    <w:rsid w:val="00B939F2"/>
    <w:rsid w:val="00B93C68"/>
    <w:rsid w:val="00B93C76"/>
    <w:rsid w:val="00B93D31"/>
    <w:rsid w:val="00B947F2"/>
    <w:rsid w:val="00B94F7D"/>
    <w:rsid w:val="00B9521A"/>
    <w:rsid w:val="00B9582A"/>
    <w:rsid w:val="00B96B61"/>
    <w:rsid w:val="00BA08AB"/>
    <w:rsid w:val="00BA2490"/>
    <w:rsid w:val="00BA45BF"/>
    <w:rsid w:val="00BA4F6D"/>
    <w:rsid w:val="00BB09AD"/>
    <w:rsid w:val="00BB2EB0"/>
    <w:rsid w:val="00BB3569"/>
    <w:rsid w:val="00BB38C2"/>
    <w:rsid w:val="00BB51F4"/>
    <w:rsid w:val="00BB6646"/>
    <w:rsid w:val="00BC0494"/>
    <w:rsid w:val="00BC12A0"/>
    <w:rsid w:val="00BC1671"/>
    <w:rsid w:val="00BC1FF0"/>
    <w:rsid w:val="00BC26AC"/>
    <w:rsid w:val="00BC2F46"/>
    <w:rsid w:val="00BC4ABB"/>
    <w:rsid w:val="00BC628A"/>
    <w:rsid w:val="00BC636F"/>
    <w:rsid w:val="00BC765F"/>
    <w:rsid w:val="00BD40CC"/>
    <w:rsid w:val="00BD6052"/>
    <w:rsid w:val="00BD6B43"/>
    <w:rsid w:val="00BD6E91"/>
    <w:rsid w:val="00BD7283"/>
    <w:rsid w:val="00BE34FF"/>
    <w:rsid w:val="00BE4492"/>
    <w:rsid w:val="00BE4547"/>
    <w:rsid w:val="00BE7A0C"/>
    <w:rsid w:val="00BF0327"/>
    <w:rsid w:val="00BF07A7"/>
    <w:rsid w:val="00BF1246"/>
    <w:rsid w:val="00BF157E"/>
    <w:rsid w:val="00BF1FD5"/>
    <w:rsid w:val="00BF22FB"/>
    <w:rsid w:val="00BF26E4"/>
    <w:rsid w:val="00BF2A2A"/>
    <w:rsid w:val="00BF2B7D"/>
    <w:rsid w:val="00BF4273"/>
    <w:rsid w:val="00BF42C3"/>
    <w:rsid w:val="00BF4822"/>
    <w:rsid w:val="00BF4A40"/>
    <w:rsid w:val="00BF670E"/>
    <w:rsid w:val="00BF73D8"/>
    <w:rsid w:val="00C0000F"/>
    <w:rsid w:val="00C00AC0"/>
    <w:rsid w:val="00C0132A"/>
    <w:rsid w:val="00C01938"/>
    <w:rsid w:val="00C01C87"/>
    <w:rsid w:val="00C02407"/>
    <w:rsid w:val="00C0594B"/>
    <w:rsid w:val="00C1044F"/>
    <w:rsid w:val="00C11131"/>
    <w:rsid w:val="00C141CA"/>
    <w:rsid w:val="00C152C0"/>
    <w:rsid w:val="00C1656D"/>
    <w:rsid w:val="00C17D52"/>
    <w:rsid w:val="00C214E6"/>
    <w:rsid w:val="00C2259A"/>
    <w:rsid w:val="00C23EEE"/>
    <w:rsid w:val="00C2406E"/>
    <w:rsid w:val="00C24151"/>
    <w:rsid w:val="00C25648"/>
    <w:rsid w:val="00C259F3"/>
    <w:rsid w:val="00C25AFE"/>
    <w:rsid w:val="00C2656F"/>
    <w:rsid w:val="00C265CF"/>
    <w:rsid w:val="00C26984"/>
    <w:rsid w:val="00C26E62"/>
    <w:rsid w:val="00C2775B"/>
    <w:rsid w:val="00C278FC"/>
    <w:rsid w:val="00C27A93"/>
    <w:rsid w:val="00C33418"/>
    <w:rsid w:val="00C3346B"/>
    <w:rsid w:val="00C334B4"/>
    <w:rsid w:val="00C33B53"/>
    <w:rsid w:val="00C344F7"/>
    <w:rsid w:val="00C36B1A"/>
    <w:rsid w:val="00C37C97"/>
    <w:rsid w:val="00C409BB"/>
    <w:rsid w:val="00C41B52"/>
    <w:rsid w:val="00C436B8"/>
    <w:rsid w:val="00C442D8"/>
    <w:rsid w:val="00C45263"/>
    <w:rsid w:val="00C45965"/>
    <w:rsid w:val="00C46373"/>
    <w:rsid w:val="00C463B2"/>
    <w:rsid w:val="00C466AB"/>
    <w:rsid w:val="00C46CDF"/>
    <w:rsid w:val="00C47AEE"/>
    <w:rsid w:val="00C47D2C"/>
    <w:rsid w:val="00C47F2B"/>
    <w:rsid w:val="00C47F65"/>
    <w:rsid w:val="00C5224B"/>
    <w:rsid w:val="00C5246C"/>
    <w:rsid w:val="00C552A0"/>
    <w:rsid w:val="00C564C1"/>
    <w:rsid w:val="00C573D5"/>
    <w:rsid w:val="00C57682"/>
    <w:rsid w:val="00C60FB7"/>
    <w:rsid w:val="00C62573"/>
    <w:rsid w:val="00C63B76"/>
    <w:rsid w:val="00C64A4B"/>
    <w:rsid w:val="00C71725"/>
    <w:rsid w:val="00C72D2F"/>
    <w:rsid w:val="00C74131"/>
    <w:rsid w:val="00C7486C"/>
    <w:rsid w:val="00C75557"/>
    <w:rsid w:val="00C758A6"/>
    <w:rsid w:val="00C76B8D"/>
    <w:rsid w:val="00C85A6F"/>
    <w:rsid w:val="00C867A7"/>
    <w:rsid w:val="00C87D20"/>
    <w:rsid w:val="00C910FA"/>
    <w:rsid w:val="00C91B68"/>
    <w:rsid w:val="00C92359"/>
    <w:rsid w:val="00C92644"/>
    <w:rsid w:val="00C92843"/>
    <w:rsid w:val="00C928D8"/>
    <w:rsid w:val="00C92D87"/>
    <w:rsid w:val="00C93568"/>
    <w:rsid w:val="00C94EBC"/>
    <w:rsid w:val="00C96A6E"/>
    <w:rsid w:val="00C97196"/>
    <w:rsid w:val="00C97EE1"/>
    <w:rsid w:val="00CA0E2B"/>
    <w:rsid w:val="00CA22A7"/>
    <w:rsid w:val="00CA2FF8"/>
    <w:rsid w:val="00CA34A3"/>
    <w:rsid w:val="00CA3BA3"/>
    <w:rsid w:val="00CA66AC"/>
    <w:rsid w:val="00CA6A40"/>
    <w:rsid w:val="00CA6BBB"/>
    <w:rsid w:val="00CA7A10"/>
    <w:rsid w:val="00CB27A4"/>
    <w:rsid w:val="00CB2C89"/>
    <w:rsid w:val="00CB3688"/>
    <w:rsid w:val="00CB5E3F"/>
    <w:rsid w:val="00CB7051"/>
    <w:rsid w:val="00CB7C29"/>
    <w:rsid w:val="00CC0521"/>
    <w:rsid w:val="00CC0E25"/>
    <w:rsid w:val="00CC1125"/>
    <w:rsid w:val="00CC11B7"/>
    <w:rsid w:val="00CC3802"/>
    <w:rsid w:val="00CC3D94"/>
    <w:rsid w:val="00CC3F83"/>
    <w:rsid w:val="00CC4085"/>
    <w:rsid w:val="00CC52DF"/>
    <w:rsid w:val="00CC5766"/>
    <w:rsid w:val="00CC7439"/>
    <w:rsid w:val="00CC7E8C"/>
    <w:rsid w:val="00CD033B"/>
    <w:rsid w:val="00CD0D02"/>
    <w:rsid w:val="00CD2B7F"/>
    <w:rsid w:val="00CD395F"/>
    <w:rsid w:val="00CD3AAC"/>
    <w:rsid w:val="00CD4BF6"/>
    <w:rsid w:val="00CD4C58"/>
    <w:rsid w:val="00CD5339"/>
    <w:rsid w:val="00CE154B"/>
    <w:rsid w:val="00CE1B88"/>
    <w:rsid w:val="00CE286B"/>
    <w:rsid w:val="00CE2DA7"/>
    <w:rsid w:val="00CE3403"/>
    <w:rsid w:val="00CE494E"/>
    <w:rsid w:val="00CE6248"/>
    <w:rsid w:val="00CE62DC"/>
    <w:rsid w:val="00CE731A"/>
    <w:rsid w:val="00CF0889"/>
    <w:rsid w:val="00CF0E8E"/>
    <w:rsid w:val="00CF1925"/>
    <w:rsid w:val="00CF2D81"/>
    <w:rsid w:val="00CF393D"/>
    <w:rsid w:val="00CF5802"/>
    <w:rsid w:val="00D0011F"/>
    <w:rsid w:val="00D00355"/>
    <w:rsid w:val="00D00B24"/>
    <w:rsid w:val="00D017D8"/>
    <w:rsid w:val="00D01AF9"/>
    <w:rsid w:val="00D01C27"/>
    <w:rsid w:val="00D04548"/>
    <w:rsid w:val="00D053D7"/>
    <w:rsid w:val="00D0629F"/>
    <w:rsid w:val="00D1065F"/>
    <w:rsid w:val="00D11739"/>
    <w:rsid w:val="00D118B4"/>
    <w:rsid w:val="00D118FE"/>
    <w:rsid w:val="00D119AA"/>
    <w:rsid w:val="00D1247E"/>
    <w:rsid w:val="00D128EF"/>
    <w:rsid w:val="00D13CF1"/>
    <w:rsid w:val="00D152F1"/>
    <w:rsid w:val="00D1599A"/>
    <w:rsid w:val="00D161AF"/>
    <w:rsid w:val="00D173FA"/>
    <w:rsid w:val="00D173FC"/>
    <w:rsid w:val="00D17E76"/>
    <w:rsid w:val="00D20426"/>
    <w:rsid w:val="00D209B4"/>
    <w:rsid w:val="00D23200"/>
    <w:rsid w:val="00D236B6"/>
    <w:rsid w:val="00D23949"/>
    <w:rsid w:val="00D23E8F"/>
    <w:rsid w:val="00D244DE"/>
    <w:rsid w:val="00D24D04"/>
    <w:rsid w:val="00D26B18"/>
    <w:rsid w:val="00D26F85"/>
    <w:rsid w:val="00D27BC4"/>
    <w:rsid w:val="00D319E6"/>
    <w:rsid w:val="00D3302B"/>
    <w:rsid w:val="00D33A7C"/>
    <w:rsid w:val="00D343E1"/>
    <w:rsid w:val="00D35382"/>
    <w:rsid w:val="00D358E9"/>
    <w:rsid w:val="00D3612C"/>
    <w:rsid w:val="00D376B9"/>
    <w:rsid w:val="00D40E3F"/>
    <w:rsid w:val="00D4198E"/>
    <w:rsid w:val="00D41D77"/>
    <w:rsid w:val="00D465EF"/>
    <w:rsid w:val="00D46C5B"/>
    <w:rsid w:val="00D46E54"/>
    <w:rsid w:val="00D47038"/>
    <w:rsid w:val="00D472C0"/>
    <w:rsid w:val="00D50607"/>
    <w:rsid w:val="00D513AD"/>
    <w:rsid w:val="00D51927"/>
    <w:rsid w:val="00D51B7F"/>
    <w:rsid w:val="00D51FA2"/>
    <w:rsid w:val="00D5209A"/>
    <w:rsid w:val="00D520EA"/>
    <w:rsid w:val="00D52564"/>
    <w:rsid w:val="00D525F3"/>
    <w:rsid w:val="00D527F0"/>
    <w:rsid w:val="00D5352B"/>
    <w:rsid w:val="00D53A6A"/>
    <w:rsid w:val="00D57CDD"/>
    <w:rsid w:val="00D60F12"/>
    <w:rsid w:val="00D62254"/>
    <w:rsid w:val="00D625D0"/>
    <w:rsid w:val="00D635C7"/>
    <w:rsid w:val="00D64CF6"/>
    <w:rsid w:val="00D65535"/>
    <w:rsid w:val="00D6660B"/>
    <w:rsid w:val="00D66619"/>
    <w:rsid w:val="00D667B1"/>
    <w:rsid w:val="00D66EC8"/>
    <w:rsid w:val="00D67E40"/>
    <w:rsid w:val="00D70FB1"/>
    <w:rsid w:val="00D711DE"/>
    <w:rsid w:val="00D711E6"/>
    <w:rsid w:val="00D73165"/>
    <w:rsid w:val="00D738BA"/>
    <w:rsid w:val="00D74133"/>
    <w:rsid w:val="00D74173"/>
    <w:rsid w:val="00D74703"/>
    <w:rsid w:val="00D7556E"/>
    <w:rsid w:val="00D763AA"/>
    <w:rsid w:val="00D76602"/>
    <w:rsid w:val="00D76B94"/>
    <w:rsid w:val="00D8046A"/>
    <w:rsid w:val="00D80CF4"/>
    <w:rsid w:val="00D81660"/>
    <w:rsid w:val="00D81ED0"/>
    <w:rsid w:val="00D84E8B"/>
    <w:rsid w:val="00D84EFD"/>
    <w:rsid w:val="00D8577F"/>
    <w:rsid w:val="00D85F80"/>
    <w:rsid w:val="00D86101"/>
    <w:rsid w:val="00D86B0D"/>
    <w:rsid w:val="00D87E3B"/>
    <w:rsid w:val="00D912A9"/>
    <w:rsid w:val="00D91633"/>
    <w:rsid w:val="00D91B0E"/>
    <w:rsid w:val="00D97D65"/>
    <w:rsid w:val="00DA1A44"/>
    <w:rsid w:val="00DA4708"/>
    <w:rsid w:val="00DA4D52"/>
    <w:rsid w:val="00DA5B0E"/>
    <w:rsid w:val="00DA6FF3"/>
    <w:rsid w:val="00DA7F65"/>
    <w:rsid w:val="00DB0AE0"/>
    <w:rsid w:val="00DB0D23"/>
    <w:rsid w:val="00DB265F"/>
    <w:rsid w:val="00DB3223"/>
    <w:rsid w:val="00DB3F3B"/>
    <w:rsid w:val="00DB7232"/>
    <w:rsid w:val="00DB7771"/>
    <w:rsid w:val="00DC01B7"/>
    <w:rsid w:val="00DC0CC1"/>
    <w:rsid w:val="00DC2890"/>
    <w:rsid w:val="00DC3149"/>
    <w:rsid w:val="00DC3378"/>
    <w:rsid w:val="00DC33D0"/>
    <w:rsid w:val="00DC357D"/>
    <w:rsid w:val="00DC3DB7"/>
    <w:rsid w:val="00DC5131"/>
    <w:rsid w:val="00DC5B4A"/>
    <w:rsid w:val="00DC668C"/>
    <w:rsid w:val="00DC710D"/>
    <w:rsid w:val="00DC788D"/>
    <w:rsid w:val="00DC7A20"/>
    <w:rsid w:val="00DD0757"/>
    <w:rsid w:val="00DD1DEC"/>
    <w:rsid w:val="00DD2276"/>
    <w:rsid w:val="00DD3958"/>
    <w:rsid w:val="00DD528C"/>
    <w:rsid w:val="00DD5EB9"/>
    <w:rsid w:val="00DD6706"/>
    <w:rsid w:val="00DE03D5"/>
    <w:rsid w:val="00DE1913"/>
    <w:rsid w:val="00DE1A07"/>
    <w:rsid w:val="00DE31E0"/>
    <w:rsid w:val="00DE3AD9"/>
    <w:rsid w:val="00DE4C4A"/>
    <w:rsid w:val="00DE4C6F"/>
    <w:rsid w:val="00DE4E2F"/>
    <w:rsid w:val="00DF05B8"/>
    <w:rsid w:val="00DF0AE8"/>
    <w:rsid w:val="00DF1035"/>
    <w:rsid w:val="00DF33B4"/>
    <w:rsid w:val="00DF3890"/>
    <w:rsid w:val="00DF4A5F"/>
    <w:rsid w:val="00DF6411"/>
    <w:rsid w:val="00DF75F2"/>
    <w:rsid w:val="00DF782B"/>
    <w:rsid w:val="00E00060"/>
    <w:rsid w:val="00E004EA"/>
    <w:rsid w:val="00E00BF3"/>
    <w:rsid w:val="00E02537"/>
    <w:rsid w:val="00E033E6"/>
    <w:rsid w:val="00E03686"/>
    <w:rsid w:val="00E044C7"/>
    <w:rsid w:val="00E0491B"/>
    <w:rsid w:val="00E04BF2"/>
    <w:rsid w:val="00E05B11"/>
    <w:rsid w:val="00E05C27"/>
    <w:rsid w:val="00E065D4"/>
    <w:rsid w:val="00E06E25"/>
    <w:rsid w:val="00E0714A"/>
    <w:rsid w:val="00E10742"/>
    <w:rsid w:val="00E11A07"/>
    <w:rsid w:val="00E12149"/>
    <w:rsid w:val="00E143D6"/>
    <w:rsid w:val="00E145FE"/>
    <w:rsid w:val="00E14A4A"/>
    <w:rsid w:val="00E15CAF"/>
    <w:rsid w:val="00E171A7"/>
    <w:rsid w:val="00E200EE"/>
    <w:rsid w:val="00E2100D"/>
    <w:rsid w:val="00E22AE7"/>
    <w:rsid w:val="00E23BB9"/>
    <w:rsid w:val="00E2492E"/>
    <w:rsid w:val="00E25BC5"/>
    <w:rsid w:val="00E26CB1"/>
    <w:rsid w:val="00E27206"/>
    <w:rsid w:val="00E2749E"/>
    <w:rsid w:val="00E2762D"/>
    <w:rsid w:val="00E313E4"/>
    <w:rsid w:val="00E31CB7"/>
    <w:rsid w:val="00E31CC9"/>
    <w:rsid w:val="00E338FF"/>
    <w:rsid w:val="00E35C15"/>
    <w:rsid w:val="00E376AB"/>
    <w:rsid w:val="00E37DED"/>
    <w:rsid w:val="00E417E5"/>
    <w:rsid w:val="00E4237B"/>
    <w:rsid w:val="00E42827"/>
    <w:rsid w:val="00E42A62"/>
    <w:rsid w:val="00E42AB1"/>
    <w:rsid w:val="00E433AF"/>
    <w:rsid w:val="00E43D98"/>
    <w:rsid w:val="00E43FA2"/>
    <w:rsid w:val="00E43FC0"/>
    <w:rsid w:val="00E4417F"/>
    <w:rsid w:val="00E47936"/>
    <w:rsid w:val="00E47984"/>
    <w:rsid w:val="00E506D2"/>
    <w:rsid w:val="00E508FD"/>
    <w:rsid w:val="00E50C12"/>
    <w:rsid w:val="00E51EB3"/>
    <w:rsid w:val="00E51F3F"/>
    <w:rsid w:val="00E541DE"/>
    <w:rsid w:val="00E54D5E"/>
    <w:rsid w:val="00E559C5"/>
    <w:rsid w:val="00E561B2"/>
    <w:rsid w:val="00E567F7"/>
    <w:rsid w:val="00E56AED"/>
    <w:rsid w:val="00E57F32"/>
    <w:rsid w:val="00E60E97"/>
    <w:rsid w:val="00E62409"/>
    <w:rsid w:val="00E62F7F"/>
    <w:rsid w:val="00E65E1A"/>
    <w:rsid w:val="00E6642F"/>
    <w:rsid w:val="00E70FC7"/>
    <w:rsid w:val="00E71416"/>
    <w:rsid w:val="00E719BF"/>
    <w:rsid w:val="00E73238"/>
    <w:rsid w:val="00E73BC2"/>
    <w:rsid w:val="00E7601D"/>
    <w:rsid w:val="00E764FE"/>
    <w:rsid w:val="00E7691C"/>
    <w:rsid w:val="00E778F7"/>
    <w:rsid w:val="00E77B06"/>
    <w:rsid w:val="00E80658"/>
    <w:rsid w:val="00E812CE"/>
    <w:rsid w:val="00E81BF6"/>
    <w:rsid w:val="00E82270"/>
    <w:rsid w:val="00E82668"/>
    <w:rsid w:val="00E83D95"/>
    <w:rsid w:val="00E85321"/>
    <w:rsid w:val="00E85867"/>
    <w:rsid w:val="00E875E3"/>
    <w:rsid w:val="00E8796F"/>
    <w:rsid w:val="00E87A05"/>
    <w:rsid w:val="00E91947"/>
    <w:rsid w:val="00E92902"/>
    <w:rsid w:val="00E92B3D"/>
    <w:rsid w:val="00E94AE4"/>
    <w:rsid w:val="00E96763"/>
    <w:rsid w:val="00E9683B"/>
    <w:rsid w:val="00E96850"/>
    <w:rsid w:val="00E96937"/>
    <w:rsid w:val="00EA2B3D"/>
    <w:rsid w:val="00EA54C8"/>
    <w:rsid w:val="00EA6955"/>
    <w:rsid w:val="00EA6DFC"/>
    <w:rsid w:val="00EA7F9E"/>
    <w:rsid w:val="00EB193C"/>
    <w:rsid w:val="00EB1CE5"/>
    <w:rsid w:val="00EB4BD6"/>
    <w:rsid w:val="00EB6605"/>
    <w:rsid w:val="00EB7481"/>
    <w:rsid w:val="00EB7905"/>
    <w:rsid w:val="00EC0FE7"/>
    <w:rsid w:val="00EC17DF"/>
    <w:rsid w:val="00EC283A"/>
    <w:rsid w:val="00EC2F74"/>
    <w:rsid w:val="00EC3299"/>
    <w:rsid w:val="00EC3A8E"/>
    <w:rsid w:val="00EC4D85"/>
    <w:rsid w:val="00EC67FE"/>
    <w:rsid w:val="00EC71DA"/>
    <w:rsid w:val="00ED1EAC"/>
    <w:rsid w:val="00ED435A"/>
    <w:rsid w:val="00ED57FD"/>
    <w:rsid w:val="00ED6A1D"/>
    <w:rsid w:val="00ED6DDE"/>
    <w:rsid w:val="00EE1788"/>
    <w:rsid w:val="00EE61A6"/>
    <w:rsid w:val="00EF0118"/>
    <w:rsid w:val="00EF0756"/>
    <w:rsid w:val="00EF0C24"/>
    <w:rsid w:val="00EF0E2D"/>
    <w:rsid w:val="00EF163E"/>
    <w:rsid w:val="00EF1A14"/>
    <w:rsid w:val="00EF1ACB"/>
    <w:rsid w:val="00EF285E"/>
    <w:rsid w:val="00EF61C9"/>
    <w:rsid w:val="00EF6955"/>
    <w:rsid w:val="00EF712F"/>
    <w:rsid w:val="00EF7758"/>
    <w:rsid w:val="00F019C1"/>
    <w:rsid w:val="00F045C3"/>
    <w:rsid w:val="00F10A26"/>
    <w:rsid w:val="00F11DDD"/>
    <w:rsid w:val="00F12349"/>
    <w:rsid w:val="00F131BA"/>
    <w:rsid w:val="00F1379D"/>
    <w:rsid w:val="00F13DB2"/>
    <w:rsid w:val="00F1447A"/>
    <w:rsid w:val="00F16413"/>
    <w:rsid w:val="00F1709D"/>
    <w:rsid w:val="00F1759B"/>
    <w:rsid w:val="00F21442"/>
    <w:rsid w:val="00F216A4"/>
    <w:rsid w:val="00F2185B"/>
    <w:rsid w:val="00F231F8"/>
    <w:rsid w:val="00F23B3A"/>
    <w:rsid w:val="00F24D71"/>
    <w:rsid w:val="00F2584C"/>
    <w:rsid w:val="00F25D01"/>
    <w:rsid w:val="00F263AF"/>
    <w:rsid w:val="00F30291"/>
    <w:rsid w:val="00F31152"/>
    <w:rsid w:val="00F31377"/>
    <w:rsid w:val="00F31485"/>
    <w:rsid w:val="00F3154B"/>
    <w:rsid w:val="00F3187C"/>
    <w:rsid w:val="00F31892"/>
    <w:rsid w:val="00F31CE9"/>
    <w:rsid w:val="00F33BFA"/>
    <w:rsid w:val="00F35113"/>
    <w:rsid w:val="00F357FB"/>
    <w:rsid w:val="00F362CC"/>
    <w:rsid w:val="00F3710A"/>
    <w:rsid w:val="00F40A50"/>
    <w:rsid w:val="00F40FDD"/>
    <w:rsid w:val="00F41487"/>
    <w:rsid w:val="00F4186B"/>
    <w:rsid w:val="00F41AAE"/>
    <w:rsid w:val="00F41B67"/>
    <w:rsid w:val="00F439A4"/>
    <w:rsid w:val="00F43B13"/>
    <w:rsid w:val="00F43E17"/>
    <w:rsid w:val="00F4497C"/>
    <w:rsid w:val="00F44B64"/>
    <w:rsid w:val="00F45D73"/>
    <w:rsid w:val="00F472C0"/>
    <w:rsid w:val="00F47E20"/>
    <w:rsid w:val="00F50F50"/>
    <w:rsid w:val="00F53B42"/>
    <w:rsid w:val="00F53E75"/>
    <w:rsid w:val="00F549A8"/>
    <w:rsid w:val="00F54C47"/>
    <w:rsid w:val="00F57A25"/>
    <w:rsid w:val="00F60CBC"/>
    <w:rsid w:val="00F62043"/>
    <w:rsid w:val="00F63ED0"/>
    <w:rsid w:val="00F6539B"/>
    <w:rsid w:val="00F661DF"/>
    <w:rsid w:val="00F66A71"/>
    <w:rsid w:val="00F66E77"/>
    <w:rsid w:val="00F70A6D"/>
    <w:rsid w:val="00F72295"/>
    <w:rsid w:val="00F7276C"/>
    <w:rsid w:val="00F73FC0"/>
    <w:rsid w:val="00F75A1B"/>
    <w:rsid w:val="00F768BE"/>
    <w:rsid w:val="00F76BDE"/>
    <w:rsid w:val="00F76C2D"/>
    <w:rsid w:val="00F77ECC"/>
    <w:rsid w:val="00F817AA"/>
    <w:rsid w:val="00F81AF4"/>
    <w:rsid w:val="00F81D63"/>
    <w:rsid w:val="00F82765"/>
    <w:rsid w:val="00F834D2"/>
    <w:rsid w:val="00F8366C"/>
    <w:rsid w:val="00F838D8"/>
    <w:rsid w:val="00F83939"/>
    <w:rsid w:val="00F8439D"/>
    <w:rsid w:val="00F8665A"/>
    <w:rsid w:val="00F8671B"/>
    <w:rsid w:val="00F87535"/>
    <w:rsid w:val="00F876A5"/>
    <w:rsid w:val="00F87FB2"/>
    <w:rsid w:val="00F87FB4"/>
    <w:rsid w:val="00F92E0F"/>
    <w:rsid w:val="00F94C06"/>
    <w:rsid w:val="00F96097"/>
    <w:rsid w:val="00FA1BAC"/>
    <w:rsid w:val="00FA2672"/>
    <w:rsid w:val="00FA2CF2"/>
    <w:rsid w:val="00FA3295"/>
    <w:rsid w:val="00FA3A57"/>
    <w:rsid w:val="00FA4078"/>
    <w:rsid w:val="00FA4A7F"/>
    <w:rsid w:val="00FA567E"/>
    <w:rsid w:val="00FA65CD"/>
    <w:rsid w:val="00FA715E"/>
    <w:rsid w:val="00FB1550"/>
    <w:rsid w:val="00FB176D"/>
    <w:rsid w:val="00FB3ED0"/>
    <w:rsid w:val="00FB47A3"/>
    <w:rsid w:val="00FB4A7B"/>
    <w:rsid w:val="00FB58AA"/>
    <w:rsid w:val="00FB6277"/>
    <w:rsid w:val="00FB6DB7"/>
    <w:rsid w:val="00FC02EF"/>
    <w:rsid w:val="00FC1039"/>
    <w:rsid w:val="00FC129A"/>
    <w:rsid w:val="00FC21AD"/>
    <w:rsid w:val="00FC3985"/>
    <w:rsid w:val="00FC4014"/>
    <w:rsid w:val="00FC4786"/>
    <w:rsid w:val="00FC4C33"/>
    <w:rsid w:val="00FC5BA9"/>
    <w:rsid w:val="00FC5D23"/>
    <w:rsid w:val="00FC649A"/>
    <w:rsid w:val="00FC6935"/>
    <w:rsid w:val="00FC7939"/>
    <w:rsid w:val="00FD05CA"/>
    <w:rsid w:val="00FD1F06"/>
    <w:rsid w:val="00FD2845"/>
    <w:rsid w:val="00FD2B9A"/>
    <w:rsid w:val="00FD3F97"/>
    <w:rsid w:val="00FD4AF6"/>
    <w:rsid w:val="00FD56C6"/>
    <w:rsid w:val="00FD610D"/>
    <w:rsid w:val="00FD6E69"/>
    <w:rsid w:val="00FD744E"/>
    <w:rsid w:val="00FE0474"/>
    <w:rsid w:val="00FE0CE8"/>
    <w:rsid w:val="00FE112C"/>
    <w:rsid w:val="00FE187E"/>
    <w:rsid w:val="00FE2F19"/>
    <w:rsid w:val="00FE2F3A"/>
    <w:rsid w:val="00FE49EC"/>
    <w:rsid w:val="00FE50DF"/>
    <w:rsid w:val="00FE52AF"/>
    <w:rsid w:val="00FE61F8"/>
    <w:rsid w:val="00FE6336"/>
    <w:rsid w:val="00FE6670"/>
    <w:rsid w:val="00FE7B28"/>
    <w:rsid w:val="00FE7B64"/>
    <w:rsid w:val="00FE7F75"/>
    <w:rsid w:val="00FF077A"/>
    <w:rsid w:val="00FF0C2A"/>
    <w:rsid w:val="00FF186B"/>
    <w:rsid w:val="00FF1A75"/>
    <w:rsid w:val="00FF1C2D"/>
    <w:rsid w:val="00FF22B7"/>
    <w:rsid w:val="00FF26DE"/>
    <w:rsid w:val="00FF343A"/>
    <w:rsid w:val="00FF4443"/>
    <w:rsid w:val="00FF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1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single" w:sz="12" w:space="2" w:color="FFFFCC"/>
                                                <w:left w:val="single" w:sz="12" w:space="2" w:color="FFFFCC"/>
                                                <w:bottom w:val="single" w:sz="12" w:space="2" w:color="FFFFCC"/>
                                                <w:right w:val="single" w:sz="12" w:space="0" w:color="FFFFCC"/>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20"/>
                                                                                          <w:marTop w:val="0"/>
                                                                                          <w:marBottom w:val="150"/>
                                                                                          <w:divBdr>
                                                                                            <w:top w:val="single" w:sz="2" w:space="0" w:color="EFEFEF"/>
                                                                                            <w:left w:val="single" w:sz="6" w:space="0" w:color="EFEFEF"/>
                                                                                            <w:bottom w:val="single" w:sz="6" w:space="0" w:color="E2E2E2"/>
                                                                                            <w:right w:val="single" w:sz="6" w:space="0" w:color="EFEFEF"/>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single" w:sz="2" w:space="4" w:color="D8D8D8"/>
                                                                                                                <w:left w:val="single" w:sz="2" w:space="0" w:color="D8D8D8"/>
                                                                                                                <w:bottom w:val="single" w:sz="2" w:space="4" w:color="D8D8D8"/>
                                                                                                                <w:right w:val="single" w:sz="2" w:space="0" w:color="D8D8D8"/>
                                                                                                              </w:divBdr>
                                                                                                              <w:divsChild>
                                                                                                                <w:div w:id="51">
                                                                                                                  <w:marLeft w:val="225"/>
                                                                                                                  <w:marRight w:val="225"/>
                                                                                                                  <w:marTop w:val="75"/>
                                                                                                                  <w:marBottom w:val="75"/>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6" w:space="0" w:color="auto"/>
                                                                                                                        <w:left w:val="single" w:sz="6" w:space="0" w:color="auto"/>
                                                                                                                        <w:bottom w:val="single" w:sz="6" w:space="0" w:color="auto"/>
                                                                                                                        <w:right w:val="single" w:sz="6"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148713792">
      <w:bodyDiv w:val="1"/>
      <w:marLeft w:val="0"/>
      <w:marRight w:val="0"/>
      <w:marTop w:val="0"/>
      <w:marBottom w:val="0"/>
      <w:divBdr>
        <w:top w:val="none" w:sz="0" w:space="0" w:color="auto"/>
        <w:left w:val="none" w:sz="0" w:space="0" w:color="auto"/>
        <w:bottom w:val="none" w:sz="0" w:space="0" w:color="auto"/>
        <w:right w:val="none" w:sz="0" w:space="0" w:color="auto"/>
      </w:divBdr>
      <w:divsChild>
        <w:div w:id="1073309139">
          <w:marLeft w:val="0"/>
          <w:marRight w:val="0"/>
          <w:marTop w:val="0"/>
          <w:marBottom w:val="0"/>
          <w:divBdr>
            <w:top w:val="none" w:sz="0" w:space="0" w:color="auto"/>
            <w:left w:val="none" w:sz="0" w:space="0" w:color="auto"/>
            <w:bottom w:val="none" w:sz="0" w:space="0" w:color="auto"/>
            <w:right w:val="none" w:sz="0" w:space="0" w:color="auto"/>
          </w:divBdr>
          <w:divsChild>
            <w:div w:id="1332102217">
              <w:marLeft w:val="0"/>
              <w:marRight w:val="0"/>
              <w:marTop w:val="0"/>
              <w:marBottom w:val="0"/>
              <w:divBdr>
                <w:top w:val="none" w:sz="0" w:space="0" w:color="auto"/>
                <w:left w:val="none" w:sz="0" w:space="0" w:color="auto"/>
                <w:bottom w:val="none" w:sz="0" w:space="0" w:color="auto"/>
                <w:right w:val="none" w:sz="0" w:space="0" w:color="auto"/>
              </w:divBdr>
              <w:divsChild>
                <w:div w:id="1136682020">
                  <w:marLeft w:val="0"/>
                  <w:marRight w:val="0"/>
                  <w:marTop w:val="0"/>
                  <w:marBottom w:val="0"/>
                  <w:divBdr>
                    <w:top w:val="none" w:sz="0" w:space="0" w:color="auto"/>
                    <w:left w:val="none" w:sz="0" w:space="0" w:color="auto"/>
                    <w:bottom w:val="none" w:sz="0" w:space="0" w:color="auto"/>
                    <w:right w:val="none" w:sz="0" w:space="0" w:color="auto"/>
                  </w:divBdr>
                  <w:divsChild>
                    <w:div w:id="2136945933">
                      <w:marLeft w:val="0"/>
                      <w:marRight w:val="0"/>
                      <w:marTop w:val="0"/>
                      <w:marBottom w:val="0"/>
                      <w:divBdr>
                        <w:top w:val="none" w:sz="0" w:space="0" w:color="auto"/>
                        <w:left w:val="none" w:sz="0" w:space="0" w:color="auto"/>
                        <w:bottom w:val="none" w:sz="0" w:space="0" w:color="auto"/>
                        <w:right w:val="none" w:sz="0" w:space="0" w:color="auto"/>
                      </w:divBdr>
                      <w:divsChild>
                        <w:div w:id="1600527826">
                          <w:marLeft w:val="0"/>
                          <w:marRight w:val="0"/>
                          <w:marTop w:val="0"/>
                          <w:marBottom w:val="0"/>
                          <w:divBdr>
                            <w:top w:val="none" w:sz="0" w:space="0" w:color="auto"/>
                            <w:left w:val="none" w:sz="0" w:space="0" w:color="auto"/>
                            <w:bottom w:val="none" w:sz="0" w:space="0" w:color="auto"/>
                            <w:right w:val="none" w:sz="0" w:space="0" w:color="auto"/>
                          </w:divBdr>
                          <w:divsChild>
                            <w:div w:id="1837458608">
                              <w:marLeft w:val="0"/>
                              <w:marRight w:val="0"/>
                              <w:marTop w:val="0"/>
                              <w:marBottom w:val="0"/>
                              <w:divBdr>
                                <w:top w:val="none" w:sz="0" w:space="0" w:color="auto"/>
                                <w:left w:val="none" w:sz="0" w:space="0" w:color="auto"/>
                                <w:bottom w:val="none" w:sz="0" w:space="0" w:color="auto"/>
                                <w:right w:val="none" w:sz="0" w:space="0" w:color="auto"/>
                              </w:divBdr>
                              <w:divsChild>
                                <w:div w:id="1161701195">
                                  <w:marLeft w:val="0"/>
                                  <w:marRight w:val="0"/>
                                  <w:marTop w:val="0"/>
                                  <w:marBottom w:val="0"/>
                                  <w:divBdr>
                                    <w:top w:val="none" w:sz="0" w:space="0" w:color="auto"/>
                                    <w:left w:val="none" w:sz="0" w:space="0" w:color="auto"/>
                                    <w:bottom w:val="none" w:sz="0" w:space="0" w:color="auto"/>
                                    <w:right w:val="none" w:sz="0" w:space="0" w:color="auto"/>
                                  </w:divBdr>
                                  <w:divsChild>
                                    <w:div w:id="287246665">
                                      <w:marLeft w:val="0"/>
                                      <w:marRight w:val="0"/>
                                      <w:marTop w:val="0"/>
                                      <w:marBottom w:val="0"/>
                                      <w:divBdr>
                                        <w:top w:val="none" w:sz="0" w:space="0" w:color="auto"/>
                                        <w:left w:val="none" w:sz="0" w:space="0" w:color="auto"/>
                                        <w:bottom w:val="none" w:sz="0" w:space="0" w:color="auto"/>
                                        <w:right w:val="none" w:sz="0" w:space="0" w:color="auto"/>
                                      </w:divBdr>
                                      <w:divsChild>
                                        <w:div w:id="1181625341">
                                          <w:marLeft w:val="0"/>
                                          <w:marRight w:val="0"/>
                                          <w:marTop w:val="0"/>
                                          <w:marBottom w:val="0"/>
                                          <w:divBdr>
                                            <w:top w:val="none" w:sz="0" w:space="0" w:color="auto"/>
                                            <w:left w:val="none" w:sz="0" w:space="0" w:color="auto"/>
                                            <w:bottom w:val="none" w:sz="0" w:space="0" w:color="auto"/>
                                            <w:right w:val="none" w:sz="0" w:space="0" w:color="auto"/>
                                          </w:divBdr>
                                          <w:divsChild>
                                            <w:div w:id="244263220">
                                              <w:marLeft w:val="0"/>
                                              <w:marRight w:val="0"/>
                                              <w:marTop w:val="0"/>
                                              <w:marBottom w:val="0"/>
                                              <w:divBdr>
                                                <w:top w:val="none" w:sz="0" w:space="0" w:color="auto"/>
                                                <w:left w:val="none" w:sz="0" w:space="0" w:color="auto"/>
                                                <w:bottom w:val="none" w:sz="0" w:space="0" w:color="auto"/>
                                                <w:right w:val="none" w:sz="0" w:space="0" w:color="auto"/>
                                              </w:divBdr>
                                              <w:divsChild>
                                                <w:div w:id="23673443">
                                                  <w:marLeft w:val="0"/>
                                                  <w:marRight w:val="0"/>
                                                  <w:marTop w:val="0"/>
                                                  <w:marBottom w:val="0"/>
                                                  <w:divBdr>
                                                    <w:top w:val="none" w:sz="0" w:space="0" w:color="auto"/>
                                                    <w:left w:val="none" w:sz="0" w:space="0" w:color="auto"/>
                                                    <w:bottom w:val="none" w:sz="0" w:space="0" w:color="auto"/>
                                                    <w:right w:val="none" w:sz="0" w:space="0" w:color="auto"/>
                                                  </w:divBdr>
                                                </w:div>
                                                <w:div w:id="1515996288">
                                                  <w:marLeft w:val="0"/>
                                                  <w:marRight w:val="0"/>
                                                  <w:marTop w:val="0"/>
                                                  <w:marBottom w:val="0"/>
                                                  <w:divBdr>
                                                    <w:top w:val="none" w:sz="0" w:space="0" w:color="auto"/>
                                                    <w:left w:val="none" w:sz="0" w:space="0" w:color="auto"/>
                                                    <w:bottom w:val="none" w:sz="0" w:space="0" w:color="auto"/>
                                                    <w:right w:val="none" w:sz="0" w:space="0" w:color="auto"/>
                                                  </w:divBdr>
                                                </w:div>
                                                <w:div w:id="1977488858">
                                                  <w:marLeft w:val="0"/>
                                                  <w:marRight w:val="0"/>
                                                  <w:marTop w:val="0"/>
                                                  <w:marBottom w:val="0"/>
                                                  <w:divBdr>
                                                    <w:top w:val="none" w:sz="0" w:space="0" w:color="auto"/>
                                                    <w:left w:val="none" w:sz="0" w:space="0" w:color="auto"/>
                                                    <w:bottom w:val="none" w:sz="0" w:space="0" w:color="auto"/>
                                                    <w:right w:val="none" w:sz="0" w:space="0" w:color="auto"/>
                                                  </w:divBdr>
                                                </w:div>
                                                <w:div w:id="1991328756">
                                                  <w:marLeft w:val="0"/>
                                                  <w:marRight w:val="0"/>
                                                  <w:marTop w:val="0"/>
                                                  <w:marBottom w:val="0"/>
                                                  <w:divBdr>
                                                    <w:top w:val="none" w:sz="0" w:space="0" w:color="auto"/>
                                                    <w:left w:val="none" w:sz="0" w:space="0" w:color="auto"/>
                                                    <w:bottom w:val="none" w:sz="0" w:space="0" w:color="auto"/>
                                                    <w:right w:val="none" w:sz="0" w:space="0" w:color="auto"/>
                                                  </w:divBdr>
                                                </w:div>
                                              </w:divsChild>
                                            </w:div>
                                            <w:div w:id="1934583591">
                                              <w:marLeft w:val="0"/>
                                              <w:marRight w:val="0"/>
                                              <w:marTop w:val="0"/>
                                              <w:marBottom w:val="0"/>
                                              <w:divBdr>
                                                <w:top w:val="none" w:sz="0" w:space="0" w:color="auto"/>
                                                <w:left w:val="none" w:sz="0" w:space="0" w:color="auto"/>
                                                <w:bottom w:val="none" w:sz="0" w:space="0" w:color="auto"/>
                                                <w:right w:val="none" w:sz="0" w:space="0" w:color="auto"/>
                                              </w:divBdr>
                                            </w:div>
                                            <w:div w:id="21354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08716">
      <w:bodyDiv w:val="1"/>
      <w:marLeft w:val="0"/>
      <w:marRight w:val="0"/>
      <w:marTop w:val="0"/>
      <w:marBottom w:val="0"/>
      <w:divBdr>
        <w:top w:val="none" w:sz="0" w:space="0" w:color="auto"/>
        <w:left w:val="none" w:sz="0" w:space="0" w:color="auto"/>
        <w:bottom w:val="none" w:sz="0" w:space="0" w:color="auto"/>
        <w:right w:val="none" w:sz="0" w:space="0" w:color="auto"/>
      </w:divBdr>
    </w:div>
    <w:div w:id="222374146">
      <w:bodyDiv w:val="1"/>
      <w:marLeft w:val="0"/>
      <w:marRight w:val="0"/>
      <w:marTop w:val="0"/>
      <w:marBottom w:val="0"/>
      <w:divBdr>
        <w:top w:val="none" w:sz="0" w:space="0" w:color="auto"/>
        <w:left w:val="none" w:sz="0" w:space="0" w:color="auto"/>
        <w:bottom w:val="none" w:sz="0" w:space="0" w:color="auto"/>
        <w:right w:val="none" w:sz="0" w:space="0" w:color="auto"/>
      </w:divBdr>
    </w:div>
    <w:div w:id="327948649">
      <w:bodyDiv w:val="1"/>
      <w:marLeft w:val="0"/>
      <w:marRight w:val="0"/>
      <w:marTop w:val="0"/>
      <w:marBottom w:val="0"/>
      <w:divBdr>
        <w:top w:val="none" w:sz="0" w:space="0" w:color="auto"/>
        <w:left w:val="none" w:sz="0" w:space="0" w:color="auto"/>
        <w:bottom w:val="none" w:sz="0" w:space="0" w:color="auto"/>
        <w:right w:val="none" w:sz="0" w:space="0" w:color="auto"/>
      </w:divBdr>
    </w:div>
    <w:div w:id="705301274">
      <w:bodyDiv w:val="1"/>
      <w:marLeft w:val="0"/>
      <w:marRight w:val="0"/>
      <w:marTop w:val="0"/>
      <w:marBottom w:val="0"/>
      <w:divBdr>
        <w:top w:val="none" w:sz="0" w:space="0" w:color="auto"/>
        <w:left w:val="none" w:sz="0" w:space="0" w:color="auto"/>
        <w:bottom w:val="none" w:sz="0" w:space="0" w:color="auto"/>
        <w:right w:val="none" w:sz="0" w:space="0" w:color="auto"/>
      </w:divBdr>
    </w:div>
    <w:div w:id="803743472">
      <w:bodyDiv w:val="1"/>
      <w:marLeft w:val="0"/>
      <w:marRight w:val="0"/>
      <w:marTop w:val="0"/>
      <w:marBottom w:val="0"/>
      <w:divBdr>
        <w:top w:val="none" w:sz="0" w:space="0" w:color="auto"/>
        <w:left w:val="none" w:sz="0" w:space="0" w:color="auto"/>
        <w:bottom w:val="none" w:sz="0" w:space="0" w:color="auto"/>
        <w:right w:val="none" w:sz="0" w:space="0" w:color="auto"/>
      </w:divBdr>
    </w:div>
    <w:div w:id="864559479">
      <w:bodyDiv w:val="1"/>
      <w:marLeft w:val="0"/>
      <w:marRight w:val="0"/>
      <w:marTop w:val="0"/>
      <w:marBottom w:val="0"/>
      <w:divBdr>
        <w:top w:val="none" w:sz="0" w:space="0" w:color="auto"/>
        <w:left w:val="none" w:sz="0" w:space="0" w:color="auto"/>
        <w:bottom w:val="none" w:sz="0" w:space="0" w:color="auto"/>
        <w:right w:val="none" w:sz="0" w:space="0" w:color="auto"/>
      </w:divBdr>
    </w:div>
    <w:div w:id="1040008417">
      <w:bodyDiv w:val="1"/>
      <w:marLeft w:val="0"/>
      <w:marRight w:val="0"/>
      <w:marTop w:val="0"/>
      <w:marBottom w:val="0"/>
      <w:divBdr>
        <w:top w:val="none" w:sz="0" w:space="0" w:color="auto"/>
        <w:left w:val="none" w:sz="0" w:space="0" w:color="auto"/>
        <w:bottom w:val="none" w:sz="0" w:space="0" w:color="auto"/>
        <w:right w:val="none" w:sz="0" w:space="0" w:color="auto"/>
      </w:divBdr>
    </w:div>
    <w:div w:id="1164665621">
      <w:bodyDiv w:val="1"/>
      <w:marLeft w:val="0"/>
      <w:marRight w:val="0"/>
      <w:marTop w:val="0"/>
      <w:marBottom w:val="0"/>
      <w:divBdr>
        <w:top w:val="none" w:sz="0" w:space="0" w:color="auto"/>
        <w:left w:val="none" w:sz="0" w:space="0" w:color="auto"/>
        <w:bottom w:val="none" w:sz="0" w:space="0" w:color="auto"/>
        <w:right w:val="none" w:sz="0" w:space="0" w:color="auto"/>
      </w:divBdr>
    </w:div>
    <w:div w:id="1166244175">
      <w:bodyDiv w:val="1"/>
      <w:marLeft w:val="0"/>
      <w:marRight w:val="0"/>
      <w:marTop w:val="0"/>
      <w:marBottom w:val="0"/>
      <w:divBdr>
        <w:top w:val="none" w:sz="0" w:space="0" w:color="auto"/>
        <w:left w:val="none" w:sz="0" w:space="0" w:color="auto"/>
        <w:bottom w:val="none" w:sz="0" w:space="0" w:color="auto"/>
        <w:right w:val="none" w:sz="0" w:space="0" w:color="auto"/>
      </w:divBdr>
      <w:divsChild>
        <w:div w:id="154565859">
          <w:marLeft w:val="0"/>
          <w:marRight w:val="0"/>
          <w:marTop w:val="0"/>
          <w:marBottom w:val="0"/>
          <w:divBdr>
            <w:top w:val="none" w:sz="0" w:space="0" w:color="auto"/>
            <w:left w:val="none" w:sz="0" w:space="0" w:color="auto"/>
            <w:bottom w:val="none" w:sz="0" w:space="0" w:color="auto"/>
            <w:right w:val="none" w:sz="0" w:space="0" w:color="auto"/>
          </w:divBdr>
          <w:divsChild>
            <w:div w:id="2027250622">
              <w:marLeft w:val="0"/>
              <w:marRight w:val="0"/>
              <w:marTop w:val="0"/>
              <w:marBottom w:val="0"/>
              <w:divBdr>
                <w:top w:val="none" w:sz="0" w:space="0" w:color="auto"/>
                <w:left w:val="none" w:sz="0" w:space="0" w:color="auto"/>
                <w:bottom w:val="none" w:sz="0" w:space="0" w:color="auto"/>
                <w:right w:val="none" w:sz="0" w:space="0" w:color="auto"/>
              </w:divBdr>
            </w:div>
          </w:divsChild>
        </w:div>
        <w:div w:id="491607436">
          <w:marLeft w:val="0"/>
          <w:marRight w:val="0"/>
          <w:marTop w:val="0"/>
          <w:marBottom w:val="120"/>
          <w:divBdr>
            <w:top w:val="none" w:sz="0" w:space="0" w:color="auto"/>
            <w:left w:val="none" w:sz="0" w:space="0" w:color="auto"/>
            <w:bottom w:val="none" w:sz="0" w:space="0" w:color="auto"/>
            <w:right w:val="none" w:sz="0" w:space="0" w:color="auto"/>
          </w:divBdr>
          <w:divsChild>
            <w:div w:id="12367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5382">
      <w:bodyDiv w:val="1"/>
      <w:marLeft w:val="0"/>
      <w:marRight w:val="0"/>
      <w:marTop w:val="0"/>
      <w:marBottom w:val="0"/>
      <w:divBdr>
        <w:top w:val="none" w:sz="0" w:space="0" w:color="auto"/>
        <w:left w:val="none" w:sz="0" w:space="0" w:color="auto"/>
        <w:bottom w:val="none" w:sz="0" w:space="0" w:color="auto"/>
        <w:right w:val="none" w:sz="0" w:space="0" w:color="auto"/>
      </w:divBdr>
    </w:div>
    <w:div w:id="1293708900">
      <w:bodyDiv w:val="1"/>
      <w:marLeft w:val="0"/>
      <w:marRight w:val="0"/>
      <w:marTop w:val="0"/>
      <w:marBottom w:val="0"/>
      <w:divBdr>
        <w:top w:val="none" w:sz="0" w:space="0" w:color="auto"/>
        <w:left w:val="none" w:sz="0" w:space="0" w:color="auto"/>
        <w:bottom w:val="none" w:sz="0" w:space="0" w:color="auto"/>
        <w:right w:val="none" w:sz="0" w:space="0" w:color="auto"/>
      </w:divBdr>
    </w:div>
    <w:div w:id="1329213972">
      <w:bodyDiv w:val="1"/>
      <w:marLeft w:val="0"/>
      <w:marRight w:val="0"/>
      <w:marTop w:val="0"/>
      <w:marBottom w:val="0"/>
      <w:divBdr>
        <w:top w:val="none" w:sz="0" w:space="0" w:color="auto"/>
        <w:left w:val="none" w:sz="0" w:space="0" w:color="auto"/>
        <w:bottom w:val="none" w:sz="0" w:space="0" w:color="auto"/>
        <w:right w:val="none" w:sz="0" w:space="0" w:color="auto"/>
      </w:divBdr>
    </w:div>
    <w:div w:id="1924602070">
      <w:bodyDiv w:val="1"/>
      <w:marLeft w:val="0"/>
      <w:marRight w:val="0"/>
      <w:marTop w:val="0"/>
      <w:marBottom w:val="0"/>
      <w:divBdr>
        <w:top w:val="none" w:sz="0" w:space="0" w:color="auto"/>
        <w:left w:val="none" w:sz="0" w:space="0" w:color="auto"/>
        <w:bottom w:val="none" w:sz="0" w:space="0" w:color="auto"/>
        <w:right w:val="none" w:sz="0" w:space="0" w:color="auto"/>
      </w:divBdr>
    </w:div>
    <w:div w:id="1930385978">
      <w:bodyDiv w:val="1"/>
      <w:marLeft w:val="0"/>
      <w:marRight w:val="0"/>
      <w:marTop w:val="0"/>
      <w:marBottom w:val="0"/>
      <w:divBdr>
        <w:top w:val="none" w:sz="0" w:space="0" w:color="auto"/>
        <w:left w:val="none" w:sz="0" w:space="0" w:color="auto"/>
        <w:bottom w:val="none" w:sz="0" w:space="0" w:color="auto"/>
        <w:right w:val="none" w:sz="0" w:space="0" w:color="auto"/>
      </w:divBdr>
    </w:div>
    <w:div w:id="206695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plovdiv.bg/"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plovdi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1B182-D495-4CEA-B80D-E6B6A4A45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4</Pages>
  <Words>1250</Words>
  <Characters>7130</Characters>
  <Application>Microsoft Office Word</Application>
  <DocSecurity>0</DocSecurity>
  <Lines>59</Lines>
  <Paragraphs>16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Grizli777</Company>
  <LinksUpToDate>false</LinksUpToDate>
  <CharactersWithSpaces>8364</CharactersWithSpaces>
  <SharedDoc>false</SharedDoc>
  <HLinks>
    <vt:vector size="24" baseType="variant">
      <vt:variant>
        <vt:i4>2097271</vt:i4>
      </vt:variant>
      <vt:variant>
        <vt:i4>12</vt:i4>
      </vt:variant>
      <vt:variant>
        <vt:i4>0</vt:i4>
      </vt:variant>
      <vt:variant>
        <vt:i4>5</vt:i4>
      </vt:variant>
      <vt:variant>
        <vt:lpwstr>http://web6.ciela.net/Document/LinkToDocumentReference?fromDocumentId=2136735703&amp;dbId=0&amp;refId=19273471</vt:lpwstr>
      </vt:variant>
      <vt:variant>
        <vt:lpwstr/>
      </vt:variant>
      <vt:variant>
        <vt:i4>2883708</vt:i4>
      </vt:variant>
      <vt:variant>
        <vt:i4>6</vt:i4>
      </vt:variant>
      <vt:variant>
        <vt:i4>0</vt:i4>
      </vt:variant>
      <vt:variant>
        <vt:i4>5</vt:i4>
      </vt:variant>
      <vt:variant>
        <vt:lpwstr>http://web6.ciela.net/Document/LinkToDocumentReference?fromDocumentId=2136789316&amp;dbId=0&amp;refId=20116945</vt:lpwstr>
      </vt:variant>
      <vt:variant>
        <vt:lpwstr/>
      </vt:variant>
      <vt:variant>
        <vt:i4>2949244</vt:i4>
      </vt:variant>
      <vt:variant>
        <vt:i4>3</vt:i4>
      </vt:variant>
      <vt:variant>
        <vt:i4>0</vt:i4>
      </vt:variant>
      <vt:variant>
        <vt:i4>5</vt:i4>
      </vt:variant>
      <vt:variant>
        <vt:lpwstr>http://web6.ciela.net/Document/LinkToDocumentReference?fromDocumentId=2136789316&amp;dbId=0&amp;refId=20116944</vt:lpwstr>
      </vt:variant>
      <vt:variant>
        <vt:lpwstr/>
      </vt:variant>
      <vt:variant>
        <vt:i4>7012413</vt:i4>
      </vt:variant>
      <vt:variant>
        <vt:i4>0</vt:i4>
      </vt:variant>
      <vt:variant>
        <vt:i4>0</vt:i4>
      </vt:variant>
      <vt:variant>
        <vt:i4>5</vt:i4>
      </vt:variant>
      <vt:variant>
        <vt:lpwstr>http://web.apis.bg/p.php?i=2752471</vt:lpwstr>
      </vt:variant>
      <vt:variant>
        <vt:lpwstr>p28982763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NK</dc:creator>
  <cp:lastModifiedBy>Euro</cp:lastModifiedBy>
  <cp:revision>20</cp:revision>
  <cp:lastPrinted>2016-09-15T09:29:00Z</cp:lastPrinted>
  <dcterms:created xsi:type="dcterms:W3CDTF">2017-06-08T12:01:00Z</dcterms:created>
  <dcterms:modified xsi:type="dcterms:W3CDTF">2017-07-14T05:58:00Z</dcterms:modified>
</cp:coreProperties>
</file>